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114301</wp:posOffset>
            </wp:positionV>
            <wp:extent cx="497003" cy="600917"/>
            <wp:effectExtent b="0" l="0" r="0" t="0"/>
            <wp:wrapNone/>
            <wp:docPr descr="C:\Users\Staff\AppData\Local\Microsoft\Windows\INetCache\Content.Word\2019 logo final black outline.png" id="220" name="image1.png"/>
            <a:graphic>
              <a:graphicData uri="http://schemas.openxmlformats.org/drawingml/2006/picture">
                <pic:pic>
                  <pic:nvPicPr>
                    <pic:cNvPr descr="C:\Users\Staff\AppData\Local\Microsoft\Windows\INetCache\Content.Word\2019 logo final black outline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03" cy="6009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33021</wp:posOffset>
                </wp:positionV>
                <wp:extent cx="5614670" cy="466725"/>
                <wp:effectExtent b="0" l="0" r="0" t="0"/>
                <wp:wrapSquare wrapText="bothSides" distB="45720" distT="45720" distL="114300" distR="114300"/>
                <wp:docPr id="2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543428" y="3551400"/>
                          <a:ext cx="560514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0"/>
                                <w:vertAlign w:val="baseline"/>
                              </w:rPr>
                              <w:t xml:space="preserve">MORRILL PUBLIC LIBRARY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33021</wp:posOffset>
                </wp:positionV>
                <wp:extent cx="5614670" cy="466725"/>
                <wp:effectExtent b="0" l="0" r="0" t="0"/>
                <wp:wrapSquare wrapText="bothSides" distB="45720" distT="45720" distL="114300" distR="114300"/>
                <wp:docPr id="21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4670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ind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223520</wp:posOffset>
                </wp:positionV>
                <wp:extent cx="5614670" cy="222281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543428" y="3673622"/>
                          <a:ext cx="5605145" cy="212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431 Oregon Street | Hiawatha, KS | 785.742.3831 | hiawathalibrary.org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223520</wp:posOffset>
                </wp:positionV>
                <wp:extent cx="5614670" cy="222281"/>
                <wp:effectExtent b="0" l="0" r="0" t="0"/>
                <wp:wrapNone/>
                <wp:docPr id="2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4670" cy="22228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0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sz w:val="48"/>
          <w:szCs w:val="48"/>
          <w:rtl w:val="0"/>
        </w:rPr>
        <w:t xml:space="preserve">TECHNOLOGY PLAN 2021-2023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Table of Contents</w:t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heading=h.30j0zll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Vision Statement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fob9te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Mission Statement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znysh7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OVERVIEW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et92p0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Technology Goals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yjcwt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Technology Strategies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dy6vkm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2021 GOALS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t3h5sf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Continuously maintain the quality of public and staff workstations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d34og8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Use technology to promote library materials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s8eyo1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Identify and pursue new room reservation software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7dp8vu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2022 GOALS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rdcrjn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Explore options for program registration/tracking software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6in1rg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2023 GOALS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nxbz9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Improve efficiency of media circulation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5">
      <w:pPr>
        <w:ind w:firstLine="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0"/>
        <w:rPr/>
        <w:sectPr>
          <w:pgSz w:h="15840" w:w="12240" w:orient="portrait"/>
          <w:pgMar w:bottom="1440" w:top="1440" w:left="1440" w:right="1440" w:header="720" w:footer="720"/>
          <w:pgNumType w:start="0"/>
        </w:sectPr>
      </w:pPr>
      <w:bookmarkStart w:colFirst="0" w:colLast="0" w:name="_heading=h.ppd6vz1iha4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3znysh7" w:id="2"/>
      <w:bookmarkEnd w:id="2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OVERVIEW</w:t>
      </w:r>
    </w:p>
    <w:p w:rsidR="00000000" w:rsidDel="00000000" w:rsidP="00000000" w:rsidRDefault="00000000" w:rsidRPr="00000000" w14:paraId="00000018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et92p0" w:id="3"/>
      <w:bookmarkEnd w:id="3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Technology Goals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Supplement, replace, and upgrade technology with the future in mind. Anticipate growing uses and special groups such as job applicants, small businesses, and distance-learning students.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less complicated internal computer network, that is clearly documented, secure, and easy to manage and maintain.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Serve a broad range of tech comfort-levels.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Move toward mobile/flexible technology without abandoning stationary/conventional technology.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example: add laptops and tablets, but also have desktop computers with large monitors and full-size keyboards.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Increase technology education. (For youth, specifically encourage productive, creative, active use of technology; for adults provide basic computer skill training.)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technology, and associated resources, to support economic development that preserves the rural character of the community.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tyjcwt" w:id="4"/>
      <w:bookmarkEnd w:id="4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Technology Strategies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1"/>
        </w:tabs>
        <w:spacing w:after="0" w:before="241" w:line="276" w:lineRule="auto"/>
        <w:ind w:left="840" w:right="86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 possible, upgrade existing PCs so that they are faster and more efficient.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1"/>
        </w:tabs>
        <w:spacing w:after="0" w:before="0" w:line="240" w:lineRule="auto"/>
        <w:ind w:left="840" w:right="0" w:hanging="361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Replace two laptops for patron use in the library.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1"/>
        </w:tabs>
        <w:spacing w:after="0" w:before="42" w:line="273" w:lineRule="auto"/>
        <w:ind w:left="840" w:right="49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 flip videos, a digital camera, and other unconventional technology for patrons to check out and/or program use.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1"/>
        </w:tabs>
        <w:spacing w:after="0" w:before="3" w:line="273" w:lineRule="auto"/>
        <w:ind w:left="840" w:right="203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Purchase e-readers for the after-school program, and potentially for patrons to check out.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1"/>
        </w:tabs>
        <w:spacing w:after="0" w:before="4" w:line="276" w:lineRule="auto"/>
        <w:ind w:left="840" w:right="285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Highlight the large format printer as an available service.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1"/>
        </w:tabs>
        <w:spacing w:after="0" w:before="4" w:line="276" w:lineRule="auto"/>
        <w:ind w:left="840" w:right="285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Research Apple products to integrate with current products to serve a wider variety of patron needs.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1"/>
        </w:tabs>
        <w:spacing w:after="0" w:before="0" w:line="276" w:lineRule="auto"/>
        <w:ind w:left="840" w:right="520" w:hanging="360"/>
        <w:jc w:val="left"/>
        <w:rPr/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wireless as much as possible.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3dy6vkm" w:id="5"/>
      <w:bookmarkEnd w:id="5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2021 GOALS</w:t>
      </w:r>
    </w:p>
    <w:p w:rsidR="00000000" w:rsidDel="00000000" w:rsidP="00000000" w:rsidRDefault="00000000" w:rsidRPr="00000000" w14:paraId="0000002B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t3h5sf" w:id="6"/>
      <w:bookmarkEnd w:id="6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Continuously maintain the quality of public and staff workstations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  <w:t xml:space="preserve">Objective 1: Annual review of current workstations 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  <w:t xml:space="preserve">Objective 2: Replace workstations that are 5 years old</w:t>
      </w:r>
    </w:p>
    <w:p w:rsidR="00000000" w:rsidDel="00000000" w:rsidP="00000000" w:rsidRDefault="00000000" w:rsidRPr="00000000" w14:paraId="0000002E">
      <w:pPr>
        <w:ind w:left="1890" w:hanging="1170"/>
        <w:rPr/>
      </w:pPr>
      <w:r w:rsidDel="00000000" w:rsidR="00000000" w:rsidRPr="00000000">
        <w:rPr>
          <w:rtl w:val="0"/>
        </w:rPr>
        <w:t xml:space="preserve">Objective 3: Replace monitors and other peripherals as needed based on age, user needs and cost of operation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4d34og8" w:id="7"/>
      <w:bookmarkEnd w:id="7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technology to promote library materials</w:t>
      </w:r>
    </w:p>
    <w:p w:rsidR="00000000" w:rsidDel="00000000" w:rsidP="00000000" w:rsidRDefault="00000000" w:rsidRPr="00000000" w14:paraId="00000031">
      <w:pPr>
        <w:ind w:left="720" w:firstLine="0"/>
        <w:rPr/>
      </w:pPr>
      <w:r w:rsidDel="00000000" w:rsidR="00000000" w:rsidRPr="00000000">
        <w:rPr>
          <w:rtl w:val="0"/>
        </w:rPr>
        <w:t xml:space="preserve">Objective 1: Train staff on developing digital promotional/marketing displays </w:t>
      </w:r>
    </w:p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rtl w:val="0"/>
        </w:rPr>
        <w:t xml:space="preserve">Objective 2: Increase presence and interactive aspects on social media</w:t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>
          <w:rtl w:val="0"/>
        </w:rPr>
        <w:t xml:space="preserve">Objective 3: Increase online programming based on community needs</w:t>
      </w:r>
    </w:p>
    <w:p w:rsidR="00000000" w:rsidDel="00000000" w:rsidP="00000000" w:rsidRDefault="00000000" w:rsidRPr="00000000" w14:paraId="00000034">
      <w:pPr>
        <w:ind w:left="720" w:firstLine="0"/>
        <w:rPr/>
      </w:pPr>
      <w:r w:rsidDel="00000000" w:rsidR="00000000" w:rsidRPr="00000000">
        <w:rPr>
          <w:rtl w:val="0"/>
        </w:rPr>
        <w:t xml:space="preserve">Objective 3: Run displays on televisions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s8eyo1" w:id="8"/>
      <w:bookmarkEnd w:id="8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Identify and pursue new room reservation software</w:t>
      </w:r>
    </w:p>
    <w:p w:rsidR="00000000" w:rsidDel="00000000" w:rsidP="00000000" w:rsidRDefault="00000000" w:rsidRPr="00000000" w14:paraId="00000037">
      <w:pPr>
        <w:ind w:left="720" w:firstLine="0"/>
        <w:rPr/>
      </w:pPr>
      <w:r w:rsidDel="00000000" w:rsidR="00000000" w:rsidRPr="00000000">
        <w:rPr>
          <w:rtl w:val="0"/>
        </w:rPr>
        <w:t xml:space="preserve">Objective 1: Identify vendors </w:t>
      </w:r>
    </w:p>
    <w:p w:rsidR="00000000" w:rsidDel="00000000" w:rsidP="00000000" w:rsidRDefault="00000000" w:rsidRPr="00000000" w14:paraId="00000038">
      <w:pPr>
        <w:ind w:left="720" w:firstLine="0"/>
        <w:rPr/>
      </w:pPr>
      <w:r w:rsidDel="00000000" w:rsidR="00000000" w:rsidRPr="00000000">
        <w:rPr>
          <w:rtl w:val="0"/>
        </w:rPr>
        <w:t xml:space="preserve">Objective 2: Conduct software trials</w:t>
      </w:r>
    </w:p>
    <w:p w:rsidR="00000000" w:rsidDel="00000000" w:rsidP="00000000" w:rsidRDefault="00000000" w:rsidRPr="00000000" w14:paraId="00000039">
      <w:pPr>
        <w:ind w:left="720" w:firstLine="0"/>
        <w:rPr/>
      </w:pPr>
      <w:r w:rsidDel="00000000" w:rsidR="00000000" w:rsidRPr="00000000">
        <w:rPr>
          <w:rtl w:val="0"/>
        </w:rPr>
        <w:t xml:space="preserve">Objective 3: Purchase product if financially feasible, if not, budget for 2022 </w:t>
      </w:r>
    </w:p>
    <w:p w:rsidR="00000000" w:rsidDel="00000000" w:rsidP="00000000" w:rsidRDefault="00000000" w:rsidRPr="00000000" w14:paraId="0000003A">
      <w:pPr>
        <w:ind w:left="720" w:firstLine="0"/>
        <w:rPr/>
      </w:pPr>
      <w:r w:rsidDel="00000000" w:rsidR="00000000" w:rsidRPr="00000000">
        <w:rPr>
          <w:rtl w:val="0"/>
        </w:rPr>
        <w:t xml:space="preserve">Objective 4: Train staff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17dp8vu" w:id="9"/>
      <w:bookmarkEnd w:id="9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2022 GOALS</w:t>
      </w:r>
    </w:p>
    <w:p w:rsidR="00000000" w:rsidDel="00000000" w:rsidP="00000000" w:rsidRDefault="00000000" w:rsidRPr="00000000" w14:paraId="0000003D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rdcrjn" w:id="10"/>
      <w:bookmarkEnd w:id="10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Explore options for program registration/tracking software</w:t>
      </w:r>
    </w:p>
    <w:p w:rsidR="00000000" w:rsidDel="00000000" w:rsidP="00000000" w:rsidRDefault="00000000" w:rsidRPr="00000000" w14:paraId="0000003E">
      <w:pPr>
        <w:ind w:left="720" w:firstLine="0"/>
        <w:rPr/>
      </w:pPr>
      <w:r w:rsidDel="00000000" w:rsidR="00000000" w:rsidRPr="00000000">
        <w:rPr>
          <w:rtl w:val="0"/>
        </w:rPr>
        <w:t xml:space="preserve">Objective 1: Review existing Koha “club” option </w:t>
      </w:r>
    </w:p>
    <w:p w:rsidR="00000000" w:rsidDel="00000000" w:rsidP="00000000" w:rsidRDefault="00000000" w:rsidRPr="00000000" w14:paraId="0000003F">
      <w:pPr>
        <w:ind w:left="720" w:firstLine="0"/>
        <w:rPr/>
      </w:pPr>
      <w:r w:rsidDel="00000000" w:rsidR="00000000" w:rsidRPr="00000000">
        <w:rPr>
          <w:rtl w:val="0"/>
        </w:rPr>
        <w:t xml:space="preserve">Objective 2: Identify other vendors</w:t>
      </w:r>
    </w:p>
    <w:p w:rsidR="00000000" w:rsidDel="00000000" w:rsidP="00000000" w:rsidRDefault="00000000" w:rsidRPr="00000000" w14:paraId="00000040">
      <w:pPr>
        <w:ind w:left="720" w:firstLine="0"/>
        <w:rPr/>
      </w:pPr>
      <w:r w:rsidDel="00000000" w:rsidR="00000000" w:rsidRPr="00000000">
        <w:rPr>
          <w:rtl w:val="0"/>
        </w:rPr>
        <w:t xml:space="preserve">Objective 3: Conduct software trials</w:t>
      </w:r>
    </w:p>
    <w:p w:rsidR="00000000" w:rsidDel="00000000" w:rsidP="00000000" w:rsidRDefault="00000000" w:rsidRPr="00000000" w14:paraId="00000041">
      <w:pPr>
        <w:ind w:left="720" w:firstLine="0"/>
        <w:rPr/>
      </w:pPr>
      <w:r w:rsidDel="00000000" w:rsidR="00000000" w:rsidRPr="00000000">
        <w:rPr>
          <w:rtl w:val="0"/>
        </w:rPr>
        <w:t xml:space="preserve">Objective 4: Purchase product if financially feasible, if not, budget for 2023 </w:t>
      </w:r>
    </w:p>
    <w:p w:rsidR="00000000" w:rsidDel="00000000" w:rsidP="00000000" w:rsidRDefault="00000000" w:rsidRPr="00000000" w14:paraId="00000042">
      <w:pPr>
        <w:ind w:left="720" w:firstLine="0"/>
        <w:rPr/>
      </w:pPr>
      <w:r w:rsidDel="00000000" w:rsidR="00000000" w:rsidRPr="00000000">
        <w:rPr>
          <w:rtl w:val="0"/>
        </w:rPr>
        <w:t xml:space="preserve">Objective 5: Train staff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26in1rg" w:id="11"/>
      <w:bookmarkEnd w:id="11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2023 GOALS</w:t>
      </w:r>
    </w:p>
    <w:p w:rsidR="00000000" w:rsidDel="00000000" w:rsidP="00000000" w:rsidRDefault="00000000" w:rsidRPr="00000000" w14:paraId="00000045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lnxbz9" w:id="12"/>
      <w:bookmarkEnd w:id="12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Improve efficiency of media circulation</w:t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  <w:t xml:space="preserve">Objective 1: Analyze size/nature of collection and 2023-2027 growth </w:t>
      </w:r>
    </w:p>
    <w:p w:rsidR="00000000" w:rsidDel="00000000" w:rsidP="00000000" w:rsidRDefault="00000000" w:rsidRPr="00000000" w14:paraId="00000047">
      <w:pPr>
        <w:ind w:left="720" w:firstLine="0"/>
        <w:rPr/>
      </w:pPr>
      <w:r w:rsidDel="00000000" w:rsidR="00000000" w:rsidRPr="00000000">
        <w:rPr>
          <w:rtl w:val="0"/>
        </w:rPr>
        <w:t xml:space="preserve">Objective 2: Project shelving needs</w:t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>
          <w:rtl w:val="0"/>
        </w:rPr>
        <w:t xml:space="preserve">Objective 3: Determine space needs</w:t>
      </w:r>
    </w:p>
    <w:p w:rsidR="00000000" w:rsidDel="00000000" w:rsidP="00000000" w:rsidRDefault="00000000" w:rsidRPr="00000000" w14:paraId="00000049">
      <w:pPr>
        <w:ind w:left="720" w:firstLine="0"/>
        <w:rPr/>
      </w:pPr>
      <w:r w:rsidDel="00000000" w:rsidR="00000000" w:rsidRPr="00000000">
        <w:rPr>
          <w:rtl w:val="0"/>
        </w:rPr>
        <w:t xml:space="preserve">Objective 4: Explore supply/material options and products </w:t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  <w:t xml:space="preserve">Objective 5: Explore technical and non-technical solutions 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footerReference r:id="rId10" w:type="default"/>
      <w:type w:val="nextPage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840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640" w:hanging="360"/>
      </w:pPr>
      <w:rPr/>
    </w:lvl>
    <w:lvl w:ilvl="2">
      <w:start w:val="1"/>
      <w:numFmt w:val="bullet"/>
      <w:lvlText w:val="•"/>
      <w:lvlJc w:val="left"/>
      <w:pPr>
        <w:ind w:left="2440" w:hanging="360"/>
      </w:pPr>
      <w:rPr/>
    </w:lvl>
    <w:lvl w:ilvl="3">
      <w:start w:val="1"/>
      <w:numFmt w:val="bullet"/>
      <w:lvlText w:val="•"/>
      <w:lvlJc w:val="left"/>
      <w:pPr>
        <w:ind w:left="3240" w:hanging="360"/>
      </w:pPr>
      <w:rPr/>
    </w:lvl>
    <w:lvl w:ilvl="4">
      <w:start w:val="1"/>
      <w:numFmt w:val="bullet"/>
      <w:lvlText w:val="•"/>
      <w:lvlJc w:val="left"/>
      <w:pPr>
        <w:ind w:left="4040" w:hanging="360"/>
      </w:pPr>
      <w:rPr/>
    </w:lvl>
    <w:lvl w:ilvl="5">
      <w:start w:val="1"/>
      <w:numFmt w:val="bullet"/>
      <w:lvlText w:val="•"/>
      <w:lvlJc w:val="left"/>
      <w:pPr>
        <w:ind w:left="4840" w:hanging="360"/>
      </w:pPr>
      <w:rPr/>
    </w:lvl>
    <w:lvl w:ilvl="6">
      <w:start w:val="1"/>
      <w:numFmt w:val="bullet"/>
      <w:lvlText w:val="•"/>
      <w:lvlJc w:val="left"/>
      <w:pPr>
        <w:ind w:left="5640" w:hanging="360"/>
      </w:pPr>
      <w:rPr/>
    </w:lvl>
    <w:lvl w:ilvl="7">
      <w:start w:val="1"/>
      <w:numFmt w:val="bullet"/>
      <w:lvlText w:val="•"/>
      <w:lvlJc w:val="left"/>
      <w:pPr>
        <w:ind w:left="6440" w:hanging="360"/>
      </w:pPr>
      <w:rPr/>
    </w:lvl>
    <w:lvl w:ilvl="8">
      <w:start w:val="1"/>
      <w:numFmt w:val="bullet"/>
      <w:lvlText w:val="•"/>
      <w:lvlJc w:val="left"/>
      <w:pPr>
        <w:ind w:left="724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aramond" w:cs="Garamond" w:eastAsia="Garamond" w:hAnsi="Garamond"/>
        <w:sz w:val="24"/>
        <w:szCs w:val="24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4320" w:hanging="720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spacing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  <w:rsid w:val="00CA736D"/>
    <w:pPr>
      <w:ind w:left="0"/>
    </w:pPr>
    <w:rPr>
      <w:rFonts w:ascii="Garamond" w:hAnsi="Garamond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8B5279"/>
    <w:pPr>
      <w:keepNext w:val="1"/>
      <w:keepLines w:val="1"/>
      <w:spacing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1"/>
    </w:pPr>
    <w:rPr>
      <w:rFonts w:ascii="Cambria" w:cs="Times New Roman" w:eastAsia="Times New Roman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2"/>
    </w:pPr>
    <w:rPr>
      <w:rFonts w:ascii="Cambria" w:cs="Times New Roman" w:eastAsia="Times New Roman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3"/>
    </w:pPr>
    <w:rPr>
      <w:rFonts w:ascii="Calibri" w:cs="Times New Roman" w:eastAsia="Times New Roman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4"/>
    </w:pPr>
    <w:rPr>
      <w:rFonts w:ascii="Calibri" w:cs="Times New Roman" w:eastAsia="Times New Roman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4C6B08"/>
    <w:pPr>
      <w:tabs>
        <w:tab w:val="num" w:pos="4320"/>
      </w:tabs>
      <w:spacing w:after="60" w:before="240"/>
      <w:ind w:left="4320" w:hanging="720"/>
      <w:outlineLvl w:val="5"/>
    </w:pPr>
    <w:rPr>
      <w:rFonts w:cs="Times New Roman" w:eastAsia="Times New Roman"/>
      <w:b w:val="1"/>
      <w:bCs w:val="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6"/>
    </w:pPr>
    <w:rPr>
      <w:rFonts w:ascii="Calibri" w:cs="Times New Roman" w:eastAsia="Times New Roman" w:hAnsi="Calibri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7"/>
    </w:pPr>
    <w:rPr>
      <w:rFonts w:ascii="Calibri" w:cs="Times New Roman" w:eastAsia="Times New Roman" w:hAnsi="Calibri"/>
      <w:i w:val="1"/>
      <w:iCs w:val="1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8"/>
    </w:pPr>
    <w:rPr>
      <w:rFonts w:ascii="Cambria" w:cs="Times New Roman" w:eastAsia="Times New Roman" w:hAnsi="Cambria"/>
      <w:sz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B5279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PoliciesHeading" w:customStyle="1">
    <w:name w:val="Policies Heading"/>
    <w:basedOn w:val="Heading1"/>
    <w:next w:val="PoliciesSubheading"/>
    <w:link w:val="PoliciesHeadingChar"/>
    <w:autoRedefine w:val="1"/>
    <w:qFormat w:val="1"/>
    <w:rsid w:val="00DA2063"/>
    <w:pPr>
      <w:spacing w:before="0"/>
    </w:pPr>
    <w:rPr>
      <w:rFonts w:ascii="Montserrat" w:eastAsia="Times New Roman" w:hAnsi="Montserrat"/>
      <w:b w:val="1"/>
      <w:color w:val="auto"/>
      <w:sz w:val="28"/>
    </w:rPr>
  </w:style>
  <w:style w:type="paragraph" w:styleId="PoliciesSubheading" w:customStyle="1">
    <w:name w:val="Policies Subheading"/>
    <w:basedOn w:val="Heading2"/>
    <w:next w:val="Normal"/>
    <w:link w:val="PoliciesSubheadingChar"/>
    <w:autoRedefine w:val="1"/>
    <w:qFormat w:val="1"/>
    <w:rsid w:val="00264E3E"/>
    <w:pPr>
      <w:spacing w:after="120" w:before="120"/>
    </w:pPr>
    <w:rPr>
      <w:rFonts w:ascii="Montserrat" w:hAnsi="Montserrat"/>
      <w:bCs w:val="0"/>
      <w:i w:val="0"/>
      <w:iCs w:val="0"/>
      <w:sz w:val="24"/>
    </w:rPr>
  </w:style>
  <w:style w:type="character" w:styleId="PoliciesHeadingChar" w:customStyle="1">
    <w:name w:val="Policies Heading Char"/>
    <w:basedOn w:val="Heading1Char"/>
    <w:link w:val="PoliciesHeading"/>
    <w:rsid w:val="00DA2063"/>
    <w:rPr>
      <w:rFonts w:ascii="Montserrat" w:eastAsia="Times New Roman" w:hAnsi="Montserrat" w:cstheme="majorBidi"/>
      <w:b w:val="1"/>
      <w:color w:val="2e74b5" w:themeColor="accent1" w:themeShade="0000BF"/>
      <w:sz w:val="28"/>
      <w:szCs w:val="32"/>
    </w:rPr>
  </w:style>
  <w:style w:type="paragraph" w:styleId="Heading21" w:customStyle="1">
    <w:name w:val="Heading 21"/>
    <w:basedOn w:val="Normal"/>
    <w:next w:val="Normal"/>
    <w:uiPriority w:val="9"/>
    <w:semiHidden w:val="1"/>
    <w:unhideWhenUsed w:val="1"/>
    <w:qFormat w:val="1"/>
    <w:rsid w:val="004C6B08"/>
    <w:pPr>
      <w:keepNext w:val="1"/>
      <w:tabs>
        <w:tab w:val="num" w:pos="1440"/>
      </w:tabs>
      <w:spacing w:after="60" w:before="240"/>
      <w:ind w:left="1440" w:hanging="720"/>
      <w:outlineLvl w:val="1"/>
    </w:pPr>
    <w:rPr>
      <w:rFonts w:ascii="Cambria" w:cs="Times New Roman" w:eastAsia="Times New Roman" w:hAnsi="Cambria"/>
      <w:b w:val="1"/>
      <w:bCs w:val="1"/>
      <w:i w:val="1"/>
      <w:iCs w:val="1"/>
      <w:sz w:val="28"/>
      <w:szCs w:val="28"/>
    </w:rPr>
  </w:style>
  <w:style w:type="character" w:styleId="PoliciesSubheadingChar" w:customStyle="1">
    <w:name w:val="Policies Subheading Char"/>
    <w:basedOn w:val="PoliciesHeadingChar"/>
    <w:link w:val="PoliciesSubheading"/>
    <w:rsid w:val="00264E3E"/>
    <w:rPr>
      <w:rFonts w:ascii="Montserrat" w:cs="Times New Roman" w:eastAsia="Times New Roman" w:hAnsi="Montserrat"/>
      <w:b w:val="1"/>
      <w:color w:val="2e74b5" w:themeColor="accent1" w:themeShade="0000BF"/>
      <w:sz w:val="28"/>
      <w:szCs w:val="28"/>
    </w:rPr>
  </w:style>
  <w:style w:type="paragraph" w:styleId="Heading31" w:customStyle="1">
    <w:name w:val="Heading 31"/>
    <w:basedOn w:val="Normal"/>
    <w:next w:val="Normal"/>
    <w:uiPriority w:val="9"/>
    <w:semiHidden w:val="1"/>
    <w:unhideWhenUsed w:val="1"/>
    <w:qFormat w:val="1"/>
    <w:rsid w:val="004C6B08"/>
    <w:pPr>
      <w:keepNext w:val="1"/>
      <w:tabs>
        <w:tab w:val="num" w:pos="2160"/>
      </w:tabs>
      <w:spacing w:after="60" w:before="240"/>
      <w:ind w:left="2160" w:hanging="720"/>
      <w:outlineLvl w:val="2"/>
    </w:pPr>
    <w:rPr>
      <w:rFonts w:ascii="Cambria" w:cs="Times New Roman" w:eastAsia="Times New Roman" w:hAnsi="Cambria"/>
      <w:b w:val="1"/>
      <w:bCs w:val="1"/>
      <w:sz w:val="26"/>
      <w:szCs w:val="26"/>
    </w:rPr>
  </w:style>
  <w:style w:type="paragraph" w:styleId="Heading41" w:customStyle="1">
    <w:name w:val="Heading 41"/>
    <w:basedOn w:val="Normal"/>
    <w:next w:val="Normal"/>
    <w:uiPriority w:val="9"/>
    <w:semiHidden w:val="1"/>
    <w:unhideWhenUsed w:val="1"/>
    <w:qFormat w:val="1"/>
    <w:rsid w:val="004C6B08"/>
    <w:pPr>
      <w:keepNext w:val="1"/>
      <w:tabs>
        <w:tab w:val="num" w:pos="2880"/>
      </w:tabs>
      <w:spacing w:after="60" w:before="240"/>
      <w:ind w:left="2880" w:hanging="720"/>
      <w:outlineLvl w:val="3"/>
    </w:pPr>
    <w:rPr>
      <w:rFonts w:ascii="Calibri" w:eastAsia="Times New Roman" w:hAnsi="Calibri"/>
      <w:b w:val="1"/>
      <w:bCs w:val="1"/>
      <w:sz w:val="28"/>
      <w:szCs w:val="28"/>
    </w:rPr>
  </w:style>
  <w:style w:type="paragraph" w:styleId="Heading51" w:customStyle="1">
    <w:name w:val="Heading 51"/>
    <w:basedOn w:val="Normal"/>
    <w:next w:val="Normal"/>
    <w:uiPriority w:val="9"/>
    <w:semiHidden w:val="1"/>
    <w:unhideWhenUsed w:val="1"/>
    <w:qFormat w:val="1"/>
    <w:rsid w:val="004C6B08"/>
    <w:pPr>
      <w:tabs>
        <w:tab w:val="num" w:pos="3600"/>
      </w:tabs>
      <w:spacing w:after="60" w:before="240"/>
      <w:ind w:left="3600" w:hanging="720"/>
      <w:outlineLvl w:val="4"/>
    </w:pPr>
    <w:rPr>
      <w:rFonts w:ascii="Calibri" w:eastAsia="Times New Roman" w:hAnsi="Calibri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4C6B08"/>
    <w:rPr>
      <w:rFonts w:ascii="Times New Roman" w:cs="Times New Roman" w:eastAsia="Times New Roman" w:hAnsi="Times New Roman"/>
      <w:b w:val="1"/>
      <w:bCs w:val="1"/>
      <w:sz w:val="22"/>
    </w:rPr>
  </w:style>
  <w:style w:type="paragraph" w:styleId="Heading71" w:customStyle="1">
    <w:name w:val="Heading 71"/>
    <w:basedOn w:val="Normal"/>
    <w:next w:val="Normal"/>
    <w:uiPriority w:val="9"/>
    <w:semiHidden w:val="1"/>
    <w:unhideWhenUsed w:val="1"/>
    <w:qFormat w:val="1"/>
    <w:rsid w:val="004C6B08"/>
    <w:pPr>
      <w:tabs>
        <w:tab w:val="num" w:pos="5040"/>
      </w:tabs>
      <w:spacing w:after="60" w:before="240"/>
      <w:ind w:left="5040" w:hanging="720"/>
      <w:outlineLvl w:val="6"/>
    </w:pPr>
    <w:rPr>
      <w:rFonts w:ascii="Calibri" w:eastAsia="Times New Roman" w:hAnsi="Calibri"/>
      <w:szCs w:val="24"/>
    </w:rPr>
  </w:style>
  <w:style w:type="paragraph" w:styleId="Heading81" w:customStyle="1">
    <w:name w:val="Heading 81"/>
    <w:basedOn w:val="Normal"/>
    <w:next w:val="Normal"/>
    <w:uiPriority w:val="9"/>
    <w:semiHidden w:val="1"/>
    <w:unhideWhenUsed w:val="1"/>
    <w:qFormat w:val="1"/>
    <w:rsid w:val="004C6B08"/>
    <w:pPr>
      <w:tabs>
        <w:tab w:val="num" w:pos="5760"/>
      </w:tabs>
      <w:spacing w:after="60" w:before="240"/>
      <w:ind w:left="5760" w:hanging="720"/>
      <w:outlineLvl w:val="7"/>
    </w:pPr>
    <w:rPr>
      <w:rFonts w:ascii="Calibri" w:eastAsia="Times New Roman" w:hAnsi="Calibri"/>
      <w:i w:val="1"/>
      <w:iCs w:val="1"/>
      <w:szCs w:val="24"/>
    </w:rPr>
  </w:style>
  <w:style w:type="paragraph" w:styleId="Heading91" w:customStyle="1">
    <w:name w:val="Heading 91"/>
    <w:basedOn w:val="Normal"/>
    <w:next w:val="Normal"/>
    <w:uiPriority w:val="9"/>
    <w:semiHidden w:val="1"/>
    <w:unhideWhenUsed w:val="1"/>
    <w:qFormat w:val="1"/>
    <w:rsid w:val="004C6B08"/>
    <w:pPr>
      <w:tabs>
        <w:tab w:val="num" w:pos="6480"/>
      </w:tabs>
      <w:spacing w:after="60" w:before="240"/>
      <w:ind w:left="6480" w:hanging="720"/>
      <w:outlineLvl w:val="8"/>
    </w:pPr>
    <w:rPr>
      <w:rFonts w:ascii="Cambria" w:cs="Times New Roman" w:eastAsia="Times New Roman" w:hAnsi="Cambria"/>
      <w:sz w:val="22"/>
    </w:rPr>
  </w:style>
  <w:style w:type="numbering" w:styleId="NoList1" w:customStyle="1">
    <w:name w:val="No List1"/>
    <w:next w:val="NoList"/>
    <w:uiPriority w:val="99"/>
    <w:semiHidden w:val="1"/>
    <w:unhideWhenUsed w:val="1"/>
    <w:rsid w:val="004C6B08"/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C6B08"/>
    <w:rPr>
      <w:rFonts w:ascii="Cambria" w:cs="Times New Roman" w:eastAsia="Times New Roman" w:hAnsi="Cambria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C6B08"/>
    <w:rPr>
      <w:rFonts w:ascii="Cambria" w:cs="Times New Roman" w:eastAsia="Times New Roman" w:hAnsi="Cambria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C6B08"/>
    <w:rPr>
      <w:rFonts w:ascii="Calibri" w:cs="Times New Roman" w:eastAsia="Times New Roman" w:hAnsi="Calibri"/>
      <w:b w:val="1"/>
      <w:bCs w:val="1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C6B08"/>
    <w:rPr>
      <w:rFonts w:ascii="Calibri" w:cs="Times New Roman" w:eastAsia="Times New Roman" w:hAnsi="Calibri"/>
      <w:b w:val="1"/>
      <w:bCs w:val="1"/>
      <w:i w:val="1"/>
      <w:iCs w:val="1"/>
      <w:sz w:val="26"/>
      <w:szCs w:val="2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C6B08"/>
    <w:rPr>
      <w:rFonts w:ascii="Calibri" w:cs="Times New Roman" w:eastAsia="Times New Roman" w:hAnsi="Calibr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C6B08"/>
    <w:rPr>
      <w:rFonts w:ascii="Calibri" w:cs="Times New Roman" w:eastAsia="Times New Roman" w:hAnsi="Calibri"/>
      <w:i w:val="1"/>
      <w:iCs w:val="1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C6B08"/>
    <w:rPr>
      <w:rFonts w:ascii="Cambria" w:cs="Times New Roman" w:eastAsia="Times New Roman" w:hAnsi="Cambria"/>
      <w:sz w:val="22"/>
      <w:szCs w:val="22"/>
    </w:rPr>
  </w:style>
  <w:style w:type="character" w:styleId="Heading2Char1" w:customStyle="1">
    <w:name w:val="Heading 2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Heading3Char1" w:customStyle="1">
    <w:name w:val="Heading 3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color w:val="1f4d78" w:themeColor="accent1" w:themeShade="00007F"/>
      <w:szCs w:val="24"/>
    </w:rPr>
  </w:style>
  <w:style w:type="character" w:styleId="Heading4Char1" w:customStyle="1">
    <w:name w:val="Heading 4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i w:val="1"/>
      <w:iCs w:val="1"/>
      <w:color w:val="2e74b5" w:themeColor="accent1" w:themeShade="0000BF"/>
      <w:sz w:val="20"/>
    </w:rPr>
  </w:style>
  <w:style w:type="character" w:styleId="Heading5Char1" w:customStyle="1">
    <w:name w:val="Heading 5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color w:val="2e74b5" w:themeColor="accent1" w:themeShade="0000BF"/>
      <w:sz w:val="20"/>
    </w:rPr>
  </w:style>
  <w:style w:type="character" w:styleId="Heading7Char1" w:customStyle="1">
    <w:name w:val="Heading 7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i w:val="1"/>
      <w:iCs w:val="1"/>
      <w:color w:val="1f4d78" w:themeColor="accent1" w:themeShade="00007F"/>
      <w:sz w:val="20"/>
    </w:rPr>
  </w:style>
  <w:style w:type="character" w:styleId="Heading8Char1" w:customStyle="1">
    <w:name w:val="Heading 8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Heading9Char1" w:customStyle="1">
    <w:name w:val="Heading 9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paragraph" w:styleId="ListParagraph">
    <w:name w:val="List Paragraph"/>
    <w:basedOn w:val="Normal"/>
    <w:uiPriority w:val="1"/>
    <w:qFormat w:val="1"/>
    <w:rsid w:val="00D74D7B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0D027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PlainTable11" w:customStyle="1">
    <w:name w:val="Plain Table 11"/>
    <w:basedOn w:val="TableNormal"/>
    <w:uiPriority w:val="41"/>
    <w:rsid w:val="000D0277"/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GridTable1Light1" w:customStyle="1">
    <w:name w:val="Grid Table 1 Light1"/>
    <w:basedOn w:val="TableNormal"/>
    <w:uiPriority w:val="46"/>
    <w:rsid w:val="004F2D47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F62A8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F62A8"/>
    <w:rPr>
      <w:rFonts w:ascii="Segoe UI" w:cs="Segoe UI" w:hAnsi="Segoe UI"/>
      <w:sz w:val="18"/>
      <w:szCs w:val="18"/>
    </w:rPr>
  </w:style>
  <w:style w:type="table" w:styleId="GridTable1Light-Accent11" w:customStyle="1">
    <w:name w:val="Grid Table 1 Light - Accent 11"/>
    <w:basedOn w:val="TableNormal"/>
    <w:uiPriority w:val="46"/>
    <w:rsid w:val="003F62A8"/>
    <w:tblPr>
      <w:tblStyleRowBandSize w:val="1"/>
      <w:tblStyleColBandSize w:val="1"/>
      <w:tblBorders>
        <w:top w:color="bdd6ee" w:space="0" w:sz="4" w:themeColor="accent1" w:themeTint="000066" w:val="single"/>
        <w:left w:color="bdd6ee" w:space="0" w:sz="4" w:themeColor="accent1" w:themeTint="000066" w:val="single"/>
        <w:bottom w:color="bdd6ee" w:space="0" w:sz="4" w:themeColor="accent1" w:themeTint="000066" w:val="single"/>
        <w:right w:color="bdd6ee" w:space="0" w:sz="4" w:themeColor="accent1" w:themeTint="000066" w:val="single"/>
        <w:insideH w:color="bdd6ee" w:space="0" w:sz="4" w:themeColor="accent1" w:themeTint="000066" w:val="single"/>
        <w:insideV w:color="bdd6ee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9cc2e5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cc2e5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Header">
    <w:name w:val="header"/>
    <w:basedOn w:val="Normal"/>
    <w:link w:val="HeaderChar"/>
    <w:uiPriority w:val="99"/>
    <w:unhideWhenUsed w:val="1"/>
    <w:rsid w:val="00EA1B10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A1B10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 w:val="1"/>
    <w:rsid w:val="00EA1B10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A1B10"/>
    <w:rPr>
      <w:rFonts w:ascii="Times New Roman" w:hAnsi="Times New Roman"/>
      <w:sz w:val="20"/>
    </w:rPr>
  </w:style>
  <w:style w:type="paragraph" w:styleId="Revision">
    <w:name w:val="Revision"/>
    <w:hidden w:val="1"/>
    <w:uiPriority w:val="99"/>
    <w:semiHidden w:val="1"/>
    <w:rsid w:val="002B41CC"/>
    <w:pPr>
      <w:spacing w:line="240" w:lineRule="auto"/>
      <w:ind w:left="0"/>
    </w:pPr>
    <w:rPr>
      <w:rFonts w:ascii="Times New Roman" w:hAnsi="Times New Roman"/>
      <w:sz w:val="20"/>
    </w:rPr>
  </w:style>
  <w:style w:type="table" w:styleId="PlainTable41" w:customStyle="1">
    <w:name w:val="Plain Table 41"/>
    <w:basedOn w:val="TableNormal"/>
    <w:uiPriority w:val="44"/>
    <w:rsid w:val="00AB3003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13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D1397E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D1397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1397E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1397E"/>
    <w:rPr>
      <w:rFonts w:ascii="Times New Roman" w:hAnsi="Times New Roman"/>
      <w:b w:val="1"/>
      <w:bCs w:val="1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FB165C"/>
    <w:rPr>
      <w:color w:val="0563c1" w:themeColor="hyperlink"/>
      <w:u w:val="single"/>
    </w:rPr>
  </w:style>
  <w:style w:type="paragraph" w:styleId="PolicySub1" w:customStyle="1">
    <w:name w:val="Policy Sub1"/>
    <w:basedOn w:val="Heading3"/>
    <w:link w:val="PolicySub1Char"/>
    <w:autoRedefine w:val="1"/>
    <w:qFormat w:val="1"/>
    <w:rsid w:val="00264E3E"/>
    <w:pPr>
      <w:ind w:left="720" w:hanging="720"/>
    </w:pPr>
    <w:rPr>
      <w:rFonts w:ascii="Montserrat" w:hAnsi="Montserrat"/>
      <w:b w:val="0"/>
      <w:sz w:val="24"/>
    </w:rPr>
  </w:style>
  <w:style w:type="character" w:styleId="PolicySub1Char" w:customStyle="1">
    <w:name w:val="Policy Sub1 Char"/>
    <w:basedOn w:val="PoliciesSubheadingChar"/>
    <w:link w:val="PolicySub1"/>
    <w:rsid w:val="00264E3E"/>
    <w:rPr>
      <w:rFonts w:ascii="Montserrat" w:cs="Times New Roman" w:eastAsia="Times New Roman" w:hAnsi="Montserrat"/>
      <w:b w:val="0"/>
      <w:bCs w:val="1"/>
      <w:color w:val="2e74b5" w:themeColor="accent1" w:themeShade="0000BF"/>
      <w:sz w:val="28"/>
      <w:szCs w:val="26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02904"/>
    <w:rPr>
      <w:color w:val="954f72" w:themeColor="followedHyperlink"/>
      <w:u w:val="single"/>
    </w:rPr>
  </w:style>
  <w:style w:type="paragraph" w:styleId="TOC2">
    <w:name w:val="toc 2"/>
    <w:basedOn w:val="Normal"/>
    <w:next w:val="Normal"/>
    <w:autoRedefine w:val="1"/>
    <w:uiPriority w:val="39"/>
    <w:unhideWhenUsed w:val="1"/>
    <w:qFormat w:val="1"/>
    <w:rsid w:val="00165E5F"/>
    <w:pPr>
      <w:ind w:left="240"/>
    </w:pPr>
    <w:rPr>
      <w:rFonts w:ascii="Montserrat" w:hAnsi="Montserrat"/>
      <w:smallCaps w:val="1"/>
      <w:sz w:val="20"/>
      <w:szCs w:val="20"/>
    </w:rPr>
  </w:style>
  <w:style w:type="paragraph" w:styleId="TOC1">
    <w:name w:val="toc 1"/>
    <w:basedOn w:val="Normal"/>
    <w:next w:val="Normal"/>
    <w:autoRedefine w:val="1"/>
    <w:uiPriority w:val="39"/>
    <w:unhideWhenUsed w:val="1"/>
    <w:qFormat w:val="1"/>
    <w:rsid w:val="00165E5F"/>
    <w:pPr>
      <w:spacing w:after="120" w:before="120"/>
    </w:pPr>
    <w:rPr>
      <w:rFonts w:ascii="Montserrat" w:hAnsi="Montserrat"/>
      <w:b w:val="1"/>
      <w:bCs w:val="1"/>
      <w:caps w:val="1"/>
      <w:sz w:val="20"/>
      <w:szCs w:val="20"/>
    </w:r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rsid w:val="00165E5F"/>
    <w:pPr>
      <w:ind w:left="480"/>
    </w:pPr>
    <w:rPr>
      <w:rFonts w:ascii="Montserrat" w:hAnsi="Montserrat"/>
      <w:i w:val="1"/>
      <w:iCs w:val="1"/>
      <w:sz w:val="20"/>
      <w:szCs w:val="20"/>
    </w:rPr>
  </w:style>
  <w:style w:type="paragraph" w:styleId="TOC4">
    <w:name w:val="toc 4"/>
    <w:basedOn w:val="Normal"/>
    <w:next w:val="Normal"/>
    <w:autoRedefine w:val="1"/>
    <w:uiPriority w:val="39"/>
    <w:unhideWhenUsed w:val="1"/>
    <w:rsid w:val="00B03529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 w:val="1"/>
    <w:uiPriority w:val="39"/>
    <w:unhideWhenUsed w:val="1"/>
    <w:rsid w:val="00B03529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 w:val="1"/>
    <w:uiPriority w:val="39"/>
    <w:unhideWhenUsed w:val="1"/>
    <w:rsid w:val="00B03529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 w:val="1"/>
    <w:uiPriority w:val="39"/>
    <w:unhideWhenUsed w:val="1"/>
    <w:rsid w:val="00B03529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 w:val="1"/>
    <w:uiPriority w:val="39"/>
    <w:unhideWhenUsed w:val="1"/>
    <w:rsid w:val="00B03529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 w:val="1"/>
    <w:uiPriority w:val="39"/>
    <w:unhideWhenUsed w:val="1"/>
    <w:rsid w:val="00B03529"/>
    <w:pPr>
      <w:ind w:left="1920"/>
    </w:pPr>
    <w:rPr>
      <w:rFonts w:asciiTheme="minorHAnsi" w:hAnsiTheme="minorHAns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165E5F"/>
    <w:pPr>
      <w:spacing w:line="259" w:lineRule="auto"/>
      <w:outlineLvl w:val="9"/>
    </w:pPr>
    <w:rPr>
      <w:rFonts w:ascii="Garamond" w:hAnsi="Garamond"/>
      <w:color w:val="auto"/>
    </w:rPr>
  </w:style>
  <w:style w:type="paragraph" w:styleId="Title">
    <w:name w:val="Title"/>
    <w:basedOn w:val="Normal"/>
    <w:next w:val="Normal"/>
    <w:link w:val="TitleChar"/>
    <w:uiPriority w:val="10"/>
    <w:qFormat w:val="1"/>
    <w:rsid w:val="00121EF5"/>
    <w:pPr>
      <w:spacing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21EF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xC5RrL9ZP/ZvAMwrSEG2ccJj8g==">AMUW2mX9Oqo5dw5IclbaA9SE66fAjT+65/+zIEok6USN4zTyuEuslKvtY27QK/tpubyM4aYkIlPSRvPldScydVUvAayuACsnXn9CLELl1XaXTqgwtjHGiZeXVypFlrQU2gZ9Va3DLZzt4a14fN7OysMbih7+VDYUoq72UT4w5wVmm9AEO3kjTZf6ytMP6skzdEydu3b/wDwFk0DNYf+tIUsmkyrGtH6X0CxN3aOFN4NPCsu2Zx/55NVgbSGG5qJm4mMkzwcH2WRrj+1VjfFPbhcAtdTDny6poNj7erxIcB1nIpmy8mC51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2021-01-26T01:33:00Z</dcterms:created>
  <dc:creator>Staff;Verbick, Erin;Ezell, Jessica</dc:creator>
</cp:coreProperties>
</file>