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b/>
          <w:bCs/>
          <w:sz w:val="24"/>
          <w:szCs w:val="24"/>
        </w:rPr>
        <w:t>Meeting Room Policy</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The Paola Free Librar</w:t>
      </w:r>
      <w:r w:rsidR="001D52F9">
        <w:rPr>
          <w:rFonts w:ascii="Times New Roman" w:eastAsia="Times New Roman" w:hAnsi="Times New Roman" w:cs="Times New Roman"/>
          <w:sz w:val="24"/>
          <w:szCs w:val="24"/>
        </w:rPr>
        <w:t xml:space="preserve">y has 2 study rooms ideal for up to </w:t>
      </w:r>
      <w:r w:rsidRPr="00830CDB">
        <w:rPr>
          <w:rFonts w:ascii="Times New Roman" w:eastAsia="Times New Roman" w:hAnsi="Times New Roman" w:cs="Times New Roman"/>
          <w:sz w:val="24"/>
          <w:szCs w:val="24"/>
        </w:rPr>
        <w:t>8 people which may be joined to create one small meeting room that has the capacity for 25 people. The Library also has a homework or study room on the lower level.  Policies for the use of these rooms are outlined below.</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b/>
          <w:bCs/>
          <w:sz w:val="24"/>
          <w:szCs w:val="24"/>
          <w:u w:val="single"/>
        </w:rPr>
        <w:t>General policies for all meeting rooms</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Meeting and study rooms may be used for educational, cultural, informational, or governmental / civic activities. Under no circumstances may these rooms be used for commercial or business purposes.  This includes sales, solicitation, promotional, and fee-based activities and services.</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 xml:space="preserve">Preference is always given to Paola Free Library programs or meetings. After that preference may be given to City of Paola departments and local </w:t>
      </w:r>
      <w:proofErr w:type="spellStart"/>
      <w:r w:rsidRPr="00830CDB">
        <w:rPr>
          <w:rFonts w:ascii="Times New Roman" w:eastAsia="Times New Roman" w:hAnsi="Times New Roman" w:cs="Times New Roman"/>
          <w:sz w:val="24"/>
          <w:szCs w:val="24"/>
        </w:rPr>
        <w:t>non profit</w:t>
      </w:r>
      <w:proofErr w:type="spellEnd"/>
      <w:r w:rsidRPr="00830CDB">
        <w:rPr>
          <w:rFonts w:ascii="Times New Roman" w:eastAsia="Times New Roman" w:hAnsi="Times New Roman" w:cs="Times New Roman"/>
          <w:sz w:val="24"/>
          <w:szCs w:val="24"/>
        </w:rPr>
        <w:t xml:space="preserve"> community groups.</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No admission fees will be charged. No products or services may be advertised, solicited or sold in library meeting rooms or on library property.  Educational courses conducted by non-profit agencies may charge fees for learning materials or course credits.</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Only fundraising events sponsored by the library, Friends of the Library, or other organizations affiliated with the library are permitted.</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The library is not to be considered the sponsor, the host, or the endorser or in any other way associated with any organization using the meeting room. To establish the fact that the Paola Free Library is not sponsoring the event, all publicity which uses the name of the library must include the statement “Sponsored by (the name of the organization).”</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Patrons or groups may not use the Library’s address or phone number as their contact point or expect library staff to assist with set-up, clean-up or receptionist duties.</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Rooms are held for 15 minutes past the reservation time. Failure to notify the library of a cancellation at least 24 hours in advance may result in denial of room’s use in the future.</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Rooms must be vacated fifteen (15) minutes before the library closes unless prior approval is given by the Director or Assistant Director.</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No food or drink is allowed in the meeting rooms, except for capped, bottled water.</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The door must remain closed during meetings and conversation should be kept to a level that cannot be heard outside the room. Meeting room programs must not interfere with library operations.</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No alterations may be made to the rooms and nothing may be attached to the walls.</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lastRenderedPageBreak/>
        <w:t>Doors must remain unobstructed and windows uncovered.</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Rooms must be left in a neat and orderly condition (</w:t>
      </w:r>
      <w:proofErr w:type="spellStart"/>
      <w:r w:rsidRPr="00830CDB">
        <w:rPr>
          <w:rFonts w:ascii="Times New Roman" w:eastAsia="Times New Roman" w:hAnsi="Times New Roman" w:cs="Times New Roman"/>
          <w:sz w:val="24"/>
          <w:szCs w:val="24"/>
        </w:rPr>
        <w:t>ie</w:t>
      </w:r>
      <w:proofErr w:type="spellEnd"/>
      <w:r w:rsidRPr="00830CDB">
        <w:rPr>
          <w:rFonts w:ascii="Times New Roman" w:eastAsia="Times New Roman" w:hAnsi="Times New Roman" w:cs="Times New Roman"/>
          <w:sz w:val="24"/>
          <w:szCs w:val="24"/>
        </w:rPr>
        <w:t>. chai</w:t>
      </w:r>
      <w:r w:rsidR="001D52F9">
        <w:rPr>
          <w:rFonts w:ascii="Times New Roman" w:eastAsia="Times New Roman" w:hAnsi="Times New Roman" w:cs="Times New Roman"/>
          <w:sz w:val="24"/>
          <w:szCs w:val="24"/>
        </w:rPr>
        <w:t>rs pushed into table; table top &amp;</w:t>
      </w:r>
      <w:r w:rsidRPr="00830CDB">
        <w:rPr>
          <w:rFonts w:ascii="Times New Roman" w:eastAsia="Times New Roman" w:hAnsi="Times New Roman" w:cs="Times New Roman"/>
          <w:sz w:val="24"/>
          <w:szCs w:val="24"/>
        </w:rPr>
        <w:t xml:space="preserve"> floor </w:t>
      </w:r>
      <w:r w:rsidR="001D52F9">
        <w:rPr>
          <w:rFonts w:ascii="Times New Roman" w:eastAsia="Times New Roman" w:hAnsi="Times New Roman" w:cs="Times New Roman"/>
          <w:sz w:val="24"/>
          <w:szCs w:val="24"/>
        </w:rPr>
        <w:t>clean</w:t>
      </w:r>
      <w:r w:rsidRPr="00830CDB">
        <w:rPr>
          <w:rFonts w:ascii="Times New Roman" w:eastAsia="Times New Roman" w:hAnsi="Times New Roman" w:cs="Times New Roman"/>
          <w:sz w:val="24"/>
          <w:szCs w:val="24"/>
        </w:rPr>
        <w:t xml:space="preserve">, </w:t>
      </w:r>
      <w:r w:rsidR="001D52F9">
        <w:rPr>
          <w:rFonts w:ascii="Times New Roman" w:eastAsia="Times New Roman" w:hAnsi="Times New Roman" w:cs="Times New Roman"/>
          <w:sz w:val="24"/>
          <w:szCs w:val="24"/>
        </w:rPr>
        <w:t xml:space="preserve">and </w:t>
      </w:r>
      <w:r w:rsidRPr="00830CDB">
        <w:rPr>
          <w:rFonts w:ascii="Times New Roman" w:eastAsia="Times New Roman" w:hAnsi="Times New Roman" w:cs="Times New Roman"/>
          <w:sz w:val="24"/>
          <w:szCs w:val="24"/>
        </w:rPr>
        <w:t>trash removed). Patrons using the rooms will return to the adult circulation desk to check out. A staff member will confirm the condition of the room before the patron leaves.</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 xml:space="preserve">Cost for damage to the room will be added to the library card record of the </w:t>
      </w:r>
      <w:r w:rsidR="003D2D5D">
        <w:rPr>
          <w:rFonts w:ascii="Times New Roman" w:eastAsia="Times New Roman" w:hAnsi="Times New Roman" w:cs="Times New Roman"/>
          <w:sz w:val="24"/>
          <w:szCs w:val="24"/>
        </w:rPr>
        <w:t>person registering for the room or reported to police if not taken care of by the visitor that signs for the room.</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b/>
          <w:bCs/>
          <w:sz w:val="24"/>
          <w:szCs w:val="24"/>
        </w:rPr>
        <w:t>Meeting Room:</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The Meeting Room may be reserved no more than twelve (12) months in advance, and an organization is limited to twelve (12) scheduled meetings within that period.</w:t>
      </w:r>
    </w:p>
    <w:p w:rsidR="00830CDB" w:rsidRPr="00830CDB" w:rsidRDefault="003D2D5D" w:rsidP="00830CDB">
      <w:pPr>
        <w:shd w:val="clear" w:color="auto" w:fill="FFFFFF"/>
        <w:spacing w:before="100" w:beforeAutospacing="1"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person reserving the Meeting Room must present their library card or photo </w:t>
      </w:r>
      <w:proofErr w:type="spellStart"/>
      <w:r>
        <w:rPr>
          <w:rFonts w:ascii="Times New Roman" w:eastAsia="Times New Roman" w:hAnsi="Times New Roman" w:cs="Times New Roman"/>
          <w:sz w:val="24"/>
          <w:szCs w:val="24"/>
        </w:rPr>
        <w:t>i.d.</w:t>
      </w:r>
      <w:proofErr w:type="spellEnd"/>
      <w:r>
        <w:rPr>
          <w:rFonts w:ascii="Times New Roman" w:eastAsia="Times New Roman" w:hAnsi="Times New Roman" w:cs="Times New Roman"/>
          <w:sz w:val="24"/>
          <w:szCs w:val="24"/>
        </w:rPr>
        <w:t xml:space="preserve"> at the time of checkout</w:t>
      </w:r>
      <w:r w:rsidR="00830CDB" w:rsidRPr="00830CDB">
        <w:rPr>
          <w:rFonts w:ascii="Times New Roman" w:eastAsia="Times New Roman" w:hAnsi="Times New Roman" w:cs="Times New Roman"/>
          <w:sz w:val="24"/>
          <w:szCs w:val="24"/>
        </w:rPr>
        <w:t xml:space="preserve"> and be at least </w:t>
      </w:r>
      <w:r>
        <w:rPr>
          <w:rFonts w:ascii="Times New Roman" w:eastAsia="Times New Roman" w:hAnsi="Times New Roman" w:cs="Times New Roman"/>
          <w:sz w:val="24"/>
          <w:szCs w:val="24"/>
        </w:rPr>
        <w:t>18</w:t>
      </w:r>
      <w:r w:rsidR="00830CDB" w:rsidRPr="00830CDB">
        <w:rPr>
          <w:rFonts w:ascii="Times New Roman" w:eastAsia="Times New Roman" w:hAnsi="Times New Roman" w:cs="Times New Roman"/>
          <w:sz w:val="24"/>
          <w:szCs w:val="24"/>
        </w:rPr>
        <w:t xml:space="preserve"> years old. This patron is responsible for the condition and conduct in the room.</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To reserve the Meeting Room, individuals or groups must submit a completed “Reservation Request Form” online or in person to the library at least three days before the event. The reservation is not completed until the form has been submitted and approved by supervisory staff.</w:t>
      </w:r>
    </w:p>
    <w:p w:rsidR="00830CDB" w:rsidRPr="00830CDB" w:rsidRDefault="001D52F9" w:rsidP="00830CDB">
      <w:pPr>
        <w:shd w:val="clear" w:color="auto" w:fill="FFFFFF"/>
        <w:spacing w:before="100" w:beforeAutospacing="1"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30CDB" w:rsidRPr="00830CDB">
        <w:rPr>
          <w:rFonts w:ascii="Times New Roman" w:eastAsia="Times New Roman" w:hAnsi="Times New Roman" w:cs="Times New Roman"/>
          <w:sz w:val="24"/>
          <w:szCs w:val="24"/>
        </w:rPr>
        <w:t xml:space="preserve"> projector</w:t>
      </w:r>
      <w:r>
        <w:rPr>
          <w:rFonts w:ascii="Times New Roman" w:eastAsia="Times New Roman" w:hAnsi="Times New Roman" w:cs="Times New Roman"/>
          <w:sz w:val="24"/>
          <w:szCs w:val="24"/>
        </w:rPr>
        <w:t xml:space="preserve"> </w:t>
      </w:r>
      <w:r w:rsidR="00830CDB" w:rsidRPr="00830CDB">
        <w:rPr>
          <w:rFonts w:ascii="Times New Roman" w:eastAsia="Times New Roman" w:hAnsi="Times New Roman" w:cs="Times New Roman"/>
          <w:sz w:val="24"/>
          <w:szCs w:val="24"/>
        </w:rPr>
        <w:t>and screen are available for use by groups. If the group needs to use this equipment, a representative for the group will arrive at the library at least 15 minutes prior to the time of the meeting to receive instructions for the proper use of this equipment.</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b/>
          <w:bCs/>
          <w:sz w:val="24"/>
          <w:szCs w:val="24"/>
          <w:u w:val="single"/>
        </w:rPr>
        <w:t>Study rooms on upper level</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 xml:space="preserve">These study rooms are available to library patrons or staff needing a place to meet in a group setting of no more than eight (8) people or as a quiet study area for reading, private study or tutoring. Groups must comply with established occupancy </w:t>
      </w:r>
      <w:r w:rsidR="001D52F9">
        <w:rPr>
          <w:rFonts w:ascii="Times New Roman" w:eastAsia="Times New Roman" w:hAnsi="Times New Roman" w:cs="Times New Roman"/>
          <w:sz w:val="24"/>
          <w:szCs w:val="24"/>
        </w:rPr>
        <w:t xml:space="preserve">limit of </w:t>
      </w:r>
      <w:r w:rsidRPr="00830CDB">
        <w:rPr>
          <w:rFonts w:ascii="Times New Roman" w:eastAsia="Times New Roman" w:hAnsi="Times New Roman" w:cs="Times New Roman"/>
          <w:sz w:val="24"/>
          <w:szCs w:val="24"/>
        </w:rPr>
        <w:t>8 people</w:t>
      </w:r>
      <w:r w:rsidR="001D52F9">
        <w:rPr>
          <w:rFonts w:ascii="Times New Roman" w:eastAsia="Times New Roman" w:hAnsi="Times New Roman" w:cs="Times New Roman"/>
          <w:sz w:val="24"/>
          <w:szCs w:val="24"/>
        </w:rPr>
        <w:t xml:space="preserve"> per study room</w:t>
      </w:r>
      <w:r w:rsidRPr="00830CDB">
        <w:rPr>
          <w:rFonts w:ascii="Times New Roman" w:eastAsia="Times New Roman" w:hAnsi="Times New Roman" w:cs="Times New Roman"/>
          <w:sz w:val="24"/>
          <w:szCs w:val="24"/>
        </w:rPr>
        <w:t>.</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 xml:space="preserve">Groups </w:t>
      </w:r>
      <w:r w:rsidR="001D52F9">
        <w:rPr>
          <w:rFonts w:ascii="Times New Roman" w:eastAsia="Times New Roman" w:hAnsi="Times New Roman" w:cs="Times New Roman"/>
          <w:sz w:val="24"/>
          <w:szCs w:val="24"/>
        </w:rPr>
        <w:t xml:space="preserve">and individuals </w:t>
      </w:r>
      <w:r w:rsidRPr="00830CDB">
        <w:rPr>
          <w:rFonts w:ascii="Times New Roman" w:eastAsia="Times New Roman" w:hAnsi="Times New Roman" w:cs="Times New Roman"/>
          <w:sz w:val="24"/>
          <w:szCs w:val="24"/>
        </w:rPr>
        <w:t>may reserve study rooms in advance</w:t>
      </w:r>
      <w:r w:rsidR="001D52F9">
        <w:rPr>
          <w:rFonts w:ascii="Times New Roman" w:eastAsia="Times New Roman" w:hAnsi="Times New Roman" w:cs="Times New Roman"/>
          <w:sz w:val="24"/>
          <w:szCs w:val="24"/>
        </w:rPr>
        <w:t xml:space="preserve">, but may make no more than one reservation at a time. </w:t>
      </w:r>
      <w:r w:rsidR="003D2D5D">
        <w:rPr>
          <w:rFonts w:ascii="Times New Roman" w:eastAsia="Times New Roman" w:hAnsi="Times New Roman" w:cs="Times New Roman"/>
          <w:sz w:val="24"/>
          <w:szCs w:val="24"/>
        </w:rPr>
        <w:t xml:space="preserve">Upon check-out, the person responsible for the study room must present their library card or photo </w:t>
      </w:r>
      <w:proofErr w:type="spellStart"/>
      <w:r w:rsidR="003D2D5D">
        <w:rPr>
          <w:rFonts w:ascii="Times New Roman" w:eastAsia="Times New Roman" w:hAnsi="Times New Roman" w:cs="Times New Roman"/>
          <w:sz w:val="24"/>
          <w:szCs w:val="24"/>
        </w:rPr>
        <w:t>i.d.</w:t>
      </w:r>
      <w:proofErr w:type="spellEnd"/>
      <w:r w:rsidR="003D2D5D">
        <w:rPr>
          <w:rFonts w:ascii="Times New Roman" w:eastAsia="Times New Roman" w:hAnsi="Times New Roman" w:cs="Times New Roman"/>
          <w:sz w:val="24"/>
          <w:szCs w:val="24"/>
        </w:rPr>
        <w:t xml:space="preserve"> and must be at least 16 years old.</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The partition which separates one study room from another must be left sh</w:t>
      </w:r>
      <w:r w:rsidR="003D2D5D">
        <w:rPr>
          <w:rFonts w:ascii="Times New Roman" w:eastAsia="Times New Roman" w:hAnsi="Times New Roman" w:cs="Times New Roman"/>
          <w:sz w:val="24"/>
          <w:szCs w:val="24"/>
        </w:rPr>
        <w:t xml:space="preserve">ut and locked and the noise level in a study room must be kept at a level that does not disturb patrons in the adjoining study room or in </w:t>
      </w:r>
      <w:bookmarkStart w:id="0" w:name="_GoBack"/>
      <w:bookmarkEnd w:id="0"/>
      <w:r w:rsidR="003D2D5D">
        <w:rPr>
          <w:rFonts w:ascii="Times New Roman" w:eastAsia="Times New Roman" w:hAnsi="Times New Roman" w:cs="Times New Roman"/>
          <w:sz w:val="24"/>
          <w:szCs w:val="24"/>
        </w:rPr>
        <w:t>the reading room.</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 xml:space="preserve">A </w:t>
      </w:r>
      <w:r w:rsidR="001D52F9">
        <w:rPr>
          <w:rFonts w:ascii="Times New Roman" w:eastAsia="Times New Roman" w:hAnsi="Times New Roman" w:cs="Times New Roman"/>
          <w:sz w:val="24"/>
          <w:szCs w:val="24"/>
        </w:rPr>
        <w:t>patron</w:t>
      </w:r>
      <w:r w:rsidRPr="00830CDB">
        <w:rPr>
          <w:rFonts w:ascii="Times New Roman" w:eastAsia="Times New Roman" w:hAnsi="Times New Roman" w:cs="Times New Roman"/>
          <w:sz w:val="24"/>
          <w:szCs w:val="24"/>
        </w:rPr>
        <w:t xml:space="preserve"> may reserve a room for a two (2) hour time block per day. Time may be extended beyond two hours (not to exceed four (4) hours a day) if others are not waiting.</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lastRenderedPageBreak/>
        <w:t xml:space="preserve">At least one member of the group or the </w:t>
      </w:r>
      <w:r w:rsidR="001D52F9">
        <w:rPr>
          <w:rFonts w:ascii="Times New Roman" w:eastAsia="Times New Roman" w:hAnsi="Times New Roman" w:cs="Times New Roman"/>
          <w:sz w:val="24"/>
          <w:szCs w:val="24"/>
        </w:rPr>
        <w:t>patron</w:t>
      </w:r>
      <w:r w:rsidRPr="00830CDB">
        <w:rPr>
          <w:rFonts w:ascii="Times New Roman" w:eastAsia="Times New Roman" w:hAnsi="Times New Roman" w:cs="Times New Roman"/>
          <w:sz w:val="24"/>
          <w:szCs w:val="24"/>
        </w:rPr>
        <w:t xml:space="preserve"> who reserves the room must stay in the room throughout the session. Empty rooms may be assigned to other customers.</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b/>
          <w:bCs/>
          <w:sz w:val="24"/>
          <w:szCs w:val="24"/>
          <w:u w:val="single"/>
        </w:rPr>
        <w:t>Homework (study) room on lower level</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During the school year’s daytime hours, preference for use will be given to homeschooling families. After school preference will be given to tutoring and to groups of 2-8 students or students and their families who desire to study together.</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This room may only be reserved for a 1 hour period after school. More time may be given if no one else has signed up to use the room.</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This room may be checked out for use by more than 1 group at a time or to several individuals. There is seating for eight (8), so several combinations of groups are possible:</w:t>
      </w:r>
    </w:p>
    <w:p w:rsidR="00830CDB" w:rsidRPr="00830CDB" w:rsidRDefault="00830CDB" w:rsidP="00830CDB">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One group at the booth</w:t>
      </w:r>
    </w:p>
    <w:p w:rsidR="00830CDB" w:rsidRPr="00830CDB" w:rsidRDefault="00830CDB" w:rsidP="00830CDB">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One group at the table</w:t>
      </w:r>
    </w:p>
    <w:p w:rsidR="00830CDB" w:rsidRDefault="00830CDB" w:rsidP="00830CDB">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One person on the computer</w:t>
      </w:r>
    </w:p>
    <w:p w:rsidR="00830CDB" w:rsidRDefault="00830CDB" w:rsidP="00830CDB">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2 individuals a the booth</w:t>
      </w:r>
    </w:p>
    <w:p w:rsidR="00830CDB" w:rsidRDefault="00830CDB" w:rsidP="00830CDB">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2 individuals at the table</w:t>
      </w:r>
    </w:p>
    <w:p w:rsidR="00830CDB" w:rsidRDefault="00830CDB" w:rsidP="00830CDB">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1 person on the computer</w:t>
      </w:r>
    </w:p>
    <w:p w:rsidR="00830CDB" w:rsidRPr="00830CDB" w:rsidRDefault="00830CDB" w:rsidP="00830CDB">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One larger study group, etc.</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This room will be monitored regularly. Only studying and discussion regarding such is permitted.  Anyone found to be using it for just hanging out with friends or who is disrupting others in the room will be asked to leave.</w:t>
      </w:r>
    </w:p>
    <w:p w:rsidR="00830CDB" w:rsidRPr="00830CDB" w:rsidRDefault="00830CDB" w:rsidP="00830CDB">
      <w:pPr>
        <w:shd w:val="clear" w:color="auto" w:fill="FFFFFF"/>
        <w:spacing w:before="100" w:beforeAutospacing="1" w:after="360" w:line="240" w:lineRule="auto"/>
        <w:rPr>
          <w:rFonts w:ascii="Times New Roman" w:eastAsia="Times New Roman" w:hAnsi="Times New Roman" w:cs="Times New Roman"/>
          <w:sz w:val="24"/>
          <w:szCs w:val="24"/>
        </w:rPr>
      </w:pPr>
      <w:r w:rsidRPr="00830CDB">
        <w:rPr>
          <w:rFonts w:ascii="Times New Roman" w:eastAsia="Times New Roman" w:hAnsi="Times New Roman" w:cs="Times New Roman"/>
          <w:sz w:val="24"/>
          <w:szCs w:val="24"/>
        </w:rPr>
        <w:t xml:space="preserve">After </w:t>
      </w:r>
      <w:r w:rsidR="001D52F9">
        <w:rPr>
          <w:rFonts w:ascii="Times New Roman" w:eastAsia="Times New Roman" w:hAnsi="Times New Roman" w:cs="Times New Roman"/>
          <w:sz w:val="24"/>
          <w:szCs w:val="24"/>
        </w:rPr>
        <w:t>6:30</w:t>
      </w:r>
      <w:r w:rsidRPr="00830CDB">
        <w:rPr>
          <w:rFonts w:ascii="Times New Roman" w:eastAsia="Times New Roman" w:hAnsi="Times New Roman" w:cs="Times New Roman"/>
          <w:sz w:val="24"/>
          <w:szCs w:val="24"/>
        </w:rPr>
        <w:t xml:space="preserve"> p.m., if the room is not being used for study, the room </w:t>
      </w:r>
      <w:r w:rsidR="003D2D5D">
        <w:rPr>
          <w:rFonts w:ascii="Times New Roman" w:eastAsia="Times New Roman" w:hAnsi="Times New Roman" w:cs="Times New Roman"/>
          <w:sz w:val="24"/>
          <w:szCs w:val="24"/>
        </w:rPr>
        <w:t xml:space="preserve">may be checked out for use by an adult </w:t>
      </w:r>
      <w:r w:rsidRPr="00830CDB">
        <w:rPr>
          <w:rFonts w:ascii="Times New Roman" w:eastAsia="Times New Roman" w:hAnsi="Times New Roman" w:cs="Times New Roman"/>
          <w:sz w:val="24"/>
          <w:szCs w:val="24"/>
        </w:rPr>
        <w:t>group until 15 minutes before the library closes, and only if none of the study rooms on the upper level are available. No additional furniture may be brought into the room for such use, and the furniture in the room may not be rearranged.</w:t>
      </w:r>
    </w:p>
    <w:p w:rsidR="00830CDB" w:rsidRPr="00830CDB" w:rsidRDefault="003D2D5D" w:rsidP="00830CDB">
      <w:pPr>
        <w:shd w:val="clear" w:color="auto" w:fill="FFFFFF"/>
        <w:spacing w:before="100" w:beforeAutospacing="1"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Preference</w:t>
      </w:r>
      <w:r w:rsidR="00830CDB" w:rsidRPr="00830CDB">
        <w:rPr>
          <w:rFonts w:ascii="Times New Roman" w:eastAsia="Times New Roman" w:hAnsi="Times New Roman" w:cs="Times New Roman"/>
          <w:sz w:val="24"/>
          <w:szCs w:val="24"/>
        </w:rPr>
        <w:t xml:space="preserve"> for use </w:t>
      </w:r>
      <w:r>
        <w:rPr>
          <w:rFonts w:ascii="Times New Roman" w:eastAsia="Times New Roman" w:hAnsi="Times New Roman" w:cs="Times New Roman"/>
          <w:sz w:val="24"/>
          <w:szCs w:val="24"/>
        </w:rPr>
        <w:t xml:space="preserve">of the study room on the lower level </w:t>
      </w:r>
      <w:r w:rsidR="00830CDB" w:rsidRPr="00830CDB">
        <w:rPr>
          <w:rFonts w:ascii="Times New Roman" w:eastAsia="Times New Roman" w:hAnsi="Times New Roman" w:cs="Times New Roman"/>
          <w:sz w:val="24"/>
          <w:szCs w:val="24"/>
        </w:rPr>
        <w:t xml:space="preserve">will be given to </w:t>
      </w:r>
      <w:r>
        <w:rPr>
          <w:rFonts w:ascii="Times New Roman" w:eastAsia="Times New Roman" w:hAnsi="Times New Roman" w:cs="Times New Roman"/>
          <w:sz w:val="24"/>
          <w:szCs w:val="24"/>
        </w:rPr>
        <w:t>library-sponsored youth programming</w:t>
      </w:r>
      <w:r w:rsidR="00830CDB" w:rsidRPr="00830CDB">
        <w:rPr>
          <w:rFonts w:ascii="Times New Roman" w:eastAsia="Times New Roman" w:hAnsi="Times New Roman" w:cs="Times New Roman"/>
          <w:sz w:val="24"/>
          <w:szCs w:val="24"/>
        </w:rPr>
        <w:t>. Otherwise, individuals or groups may sign up to use the room to read or work on projects but must allow other individuals or groups in the room as well, as long as they have signed up and as long as the total number of people in the room is not over eight (8).</w:t>
      </w:r>
    </w:p>
    <w:p w:rsidR="00210477" w:rsidRDefault="00210477"/>
    <w:sectPr w:rsidR="00210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312F"/>
    <w:multiLevelType w:val="multilevel"/>
    <w:tmpl w:val="24D6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DD7068"/>
    <w:multiLevelType w:val="multilevel"/>
    <w:tmpl w:val="4B1C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EA6742"/>
    <w:multiLevelType w:val="multilevel"/>
    <w:tmpl w:val="2C10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DB"/>
    <w:rsid w:val="001D52F9"/>
    <w:rsid w:val="00210477"/>
    <w:rsid w:val="003D2D5D"/>
    <w:rsid w:val="00830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0CDB"/>
    <w:pPr>
      <w:spacing w:before="540" w:after="180" w:line="240" w:lineRule="auto"/>
      <w:outlineLvl w:val="0"/>
    </w:pPr>
    <w:rPr>
      <w:rFonts w:ascii="Times New Roman" w:eastAsia="Times New Roman" w:hAnsi="Times New Roman" w:cs="Times New Roman"/>
      <w:b/>
      <w:bCs/>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CDB"/>
    <w:rPr>
      <w:rFonts w:ascii="Times New Roman" w:eastAsia="Times New Roman" w:hAnsi="Times New Roman" w:cs="Times New Roman"/>
      <w:b/>
      <w:bCs/>
      <w:kern w:val="36"/>
      <w:sz w:val="39"/>
      <w:szCs w:val="39"/>
    </w:rPr>
  </w:style>
  <w:style w:type="character" w:styleId="Strong">
    <w:name w:val="Strong"/>
    <w:basedOn w:val="DefaultParagraphFont"/>
    <w:uiPriority w:val="22"/>
    <w:qFormat/>
    <w:rsid w:val="00830CDB"/>
    <w:rPr>
      <w:b/>
      <w:bCs/>
    </w:rPr>
  </w:style>
  <w:style w:type="paragraph" w:styleId="NormalWeb">
    <w:name w:val="Normal (Web)"/>
    <w:basedOn w:val="Normal"/>
    <w:uiPriority w:val="99"/>
    <w:semiHidden/>
    <w:unhideWhenUsed/>
    <w:rsid w:val="00830CDB"/>
    <w:pPr>
      <w:spacing w:before="100" w:beforeAutospacing="1" w:after="3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5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2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0CDB"/>
    <w:pPr>
      <w:spacing w:before="540" w:after="180" w:line="240" w:lineRule="auto"/>
      <w:outlineLvl w:val="0"/>
    </w:pPr>
    <w:rPr>
      <w:rFonts w:ascii="Times New Roman" w:eastAsia="Times New Roman" w:hAnsi="Times New Roman" w:cs="Times New Roman"/>
      <w:b/>
      <w:bCs/>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CDB"/>
    <w:rPr>
      <w:rFonts w:ascii="Times New Roman" w:eastAsia="Times New Roman" w:hAnsi="Times New Roman" w:cs="Times New Roman"/>
      <w:b/>
      <w:bCs/>
      <w:kern w:val="36"/>
      <w:sz w:val="39"/>
      <w:szCs w:val="39"/>
    </w:rPr>
  </w:style>
  <w:style w:type="character" w:styleId="Strong">
    <w:name w:val="Strong"/>
    <w:basedOn w:val="DefaultParagraphFont"/>
    <w:uiPriority w:val="22"/>
    <w:qFormat/>
    <w:rsid w:val="00830CDB"/>
    <w:rPr>
      <w:b/>
      <w:bCs/>
    </w:rPr>
  </w:style>
  <w:style w:type="paragraph" w:styleId="NormalWeb">
    <w:name w:val="Normal (Web)"/>
    <w:basedOn w:val="Normal"/>
    <w:uiPriority w:val="99"/>
    <w:semiHidden/>
    <w:unhideWhenUsed/>
    <w:rsid w:val="00830CDB"/>
    <w:pPr>
      <w:spacing w:before="100" w:beforeAutospacing="1" w:after="3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5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170979">
      <w:bodyDiv w:val="1"/>
      <w:marLeft w:val="0"/>
      <w:marRight w:val="0"/>
      <w:marTop w:val="0"/>
      <w:marBottom w:val="0"/>
      <w:divBdr>
        <w:top w:val="none" w:sz="0" w:space="0" w:color="auto"/>
        <w:left w:val="none" w:sz="0" w:space="0" w:color="auto"/>
        <w:bottom w:val="none" w:sz="0" w:space="0" w:color="auto"/>
        <w:right w:val="none" w:sz="0" w:space="0" w:color="auto"/>
      </w:divBdr>
      <w:divsChild>
        <w:div w:id="339041796">
          <w:marLeft w:val="0"/>
          <w:marRight w:val="0"/>
          <w:marTop w:val="0"/>
          <w:marBottom w:val="0"/>
          <w:divBdr>
            <w:top w:val="none" w:sz="0" w:space="0" w:color="auto"/>
            <w:left w:val="none" w:sz="0" w:space="0" w:color="auto"/>
            <w:bottom w:val="none" w:sz="0" w:space="0" w:color="auto"/>
            <w:right w:val="none" w:sz="0" w:space="0" w:color="auto"/>
          </w:divBdr>
          <w:divsChild>
            <w:div w:id="1870484113">
              <w:marLeft w:val="0"/>
              <w:marRight w:val="0"/>
              <w:marTop w:val="0"/>
              <w:marBottom w:val="0"/>
              <w:divBdr>
                <w:top w:val="none" w:sz="0" w:space="0" w:color="auto"/>
                <w:left w:val="none" w:sz="0" w:space="0" w:color="auto"/>
                <w:bottom w:val="none" w:sz="0" w:space="0" w:color="auto"/>
                <w:right w:val="none" w:sz="0" w:space="0" w:color="auto"/>
              </w:divBdr>
              <w:divsChild>
                <w:div w:id="1543134050">
                  <w:marLeft w:val="0"/>
                  <w:marRight w:val="0"/>
                  <w:marTop w:val="0"/>
                  <w:marBottom w:val="0"/>
                  <w:divBdr>
                    <w:top w:val="none" w:sz="0" w:space="0" w:color="auto"/>
                    <w:left w:val="none" w:sz="0" w:space="0" w:color="auto"/>
                    <w:bottom w:val="none" w:sz="0" w:space="0" w:color="auto"/>
                    <w:right w:val="none" w:sz="0" w:space="0" w:color="auto"/>
                  </w:divBdr>
                  <w:divsChild>
                    <w:div w:id="1317032217">
                      <w:marLeft w:val="0"/>
                      <w:marRight w:val="0"/>
                      <w:marTop w:val="0"/>
                      <w:marBottom w:val="0"/>
                      <w:divBdr>
                        <w:top w:val="none" w:sz="0" w:space="0" w:color="auto"/>
                        <w:left w:val="none" w:sz="0" w:space="0" w:color="auto"/>
                        <w:bottom w:val="none" w:sz="0" w:space="0" w:color="auto"/>
                        <w:right w:val="none" w:sz="0" w:space="0" w:color="auto"/>
                      </w:divBdr>
                      <w:divsChild>
                        <w:div w:id="2039042412">
                          <w:marLeft w:val="0"/>
                          <w:marRight w:val="0"/>
                          <w:marTop w:val="0"/>
                          <w:marBottom w:val="0"/>
                          <w:divBdr>
                            <w:top w:val="none" w:sz="0" w:space="0" w:color="auto"/>
                            <w:left w:val="none" w:sz="0" w:space="0" w:color="auto"/>
                            <w:bottom w:val="none" w:sz="0" w:space="0" w:color="auto"/>
                            <w:right w:val="none" w:sz="0" w:space="0" w:color="auto"/>
                          </w:divBdr>
                          <w:divsChild>
                            <w:div w:id="19227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Schwarze</dc:creator>
  <cp:lastModifiedBy>Emily Schwarze</cp:lastModifiedBy>
  <cp:revision>3</cp:revision>
  <cp:lastPrinted>2018-06-21T22:00:00Z</cp:lastPrinted>
  <dcterms:created xsi:type="dcterms:W3CDTF">2018-06-06T15:35:00Z</dcterms:created>
  <dcterms:modified xsi:type="dcterms:W3CDTF">2018-06-21T22:00:00Z</dcterms:modified>
</cp:coreProperties>
</file>