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DC" w:rsidRDefault="001F7ED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1F7EDC" w:rsidRDefault="001F7ED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1F7EDC" w:rsidRDefault="007B6191" w:rsidP="007B6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noProof/>
          <w:color w:val="222222"/>
        </w:rPr>
        <w:drawing>
          <wp:inline distT="0" distB="0" distL="0" distR="0">
            <wp:extent cx="1790700" cy="10830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L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811" cy="108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EDC">
        <w:rPr>
          <w:rFonts w:ascii="Arial" w:eastAsia="Times New Roman" w:hAnsi="Arial" w:cs="Arial"/>
          <w:b/>
          <w:bCs/>
          <w:color w:val="222222"/>
        </w:rPr>
        <w:br w:type="textWrapping" w:clear="all"/>
      </w:r>
    </w:p>
    <w:p w:rsidR="001F7EDC" w:rsidRDefault="001F7EDC" w:rsidP="001F7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</w:p>
    <w:p w:rsidR="007B6191" w:rsidRDefault="007B6191" w:rsidP="001F7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bookmarkStart w:id="0" w:name="_GoBack"/>
      <w:bookmarkEnd w:id="0"/>
    </w:p>
    <w:p w:rsidR="001F7EDC" w:rsidRPr="001F7EDC" w:rsidRDefault="001F7EDC" w:rsidP="001F7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222222"/>
          <w:sz w:val="32"/>
          <w:szCs w:val="32"/>
          <w:u w:val="single"/>
        </w:rPr>
      </w:pPr>
      <w:r w:rsidRPr="001F7EDC">
        <w:rPr>
          <w:rFonts w:ascii="Arial" w:eastAsia="Times New Roman" w:hAnsi="Arial" w:cs="Arial"/>
          <w:b/>
          <w:bCs/>
          <w:i/>
          <w:color w:val="222222"/>
          <w:sz w:val="32"/>
          <w:szCs w:val="32"/>
          <w:u w:val="single"/>
        </w:rPr>
        <w:t>2019-2022 Tonganoxie Public Library Strategic Plan</w:t>
      </w:r>
    </w:p>
    <w:p w:rsidR="001F7EDC" w:rsidRDefault="001F7ED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C0711C" w:rsidRPr="00C0711C" w:rsidRDefault="00C0711C" w:rsidP="001F7E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C0711C">
        <w:rPr>
          <w:rFonts w:ascii="Arial" w:eastAsia="Times New Roman" w:hAnsi="Arial" w:cs="Arial"/>
          <w:b/>
          <w:bCs/>
          <w:color w:val="222222"/>
        </w:rPr>
        <w:t>The Tonganoxie Public Library enhances the lives of our patrons by strengthening the core of our community.</w:t>
      </w:r>
    </w:p>
    <w:p w:rsidR="00C0711C" w:rsidRPr="00C0711C" w:rsidRDefault="00C0711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We want to assist community members in leading healthy and happy lives</w:t>
      </w:r>
      <w:r w:rsidRPr="001F7EDC">
        <w:rPr>
          <w:rFonts w:ascii="Arial" w:eastAsia="Times New Roman" w:hAnsi="Arial" w:cs="Arial"/>
          <w:color w:val="222222"/>
        </w:rPr>
        <w:t xml:space="preserve">. We provide programming that enhances literacy and improves core life skills, including technological proficiency, financial well-being and personal wellness. </w:t>
      </w:r>
    </w:p>
    <w:p w:rsidR="00C0711C" w:rsidRPr="00C0711C" w:rsidRDefault="00C0711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We aspire to be a trusted partner in education</w:t>
      </w:r>
      <w:r w:rsidRPr="001F7EDC">
        <w:rPr>
          <w:rFonts w:ascii="Arial" w:eastAsia="Times New Roman" w:hAnsi="Arial" w:cs="Arial"/>
          <w:color w:val="222222"/>
        </w:rPr>
        <w:t>, providing experiences that complement area curricula and diverse individual learning styles. We provide assistance to our patrons so they might become confident and discerning digital consumers.</w:t>
      </w:r>
    </w:p>
    <w:p w:rsidR="00C0711C" w:rsidRPr="00C0711C" w:rsidRDefault="00C0711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We partner with area businesses and nonprofits to help them thrive in our community.</w:t>
      </w:r>
      <w:r w:rsidRPr="001F7EDC">
        <w:rPr>
          <w:rFonts w:ascii="Arial" w:eastAsia="Times New Roman" w:hAnsi="Arial" w:cs="Arial"/>
          <w:color w:val="222222"/>
        </w:rPr>
        <w:t xml:space="preserve"> We provide opportunities to community members seeking workforce training and help our business community share our unique and technology-friendly resources, programming and spaces.</w:t>
      </w:r>
      <w:r w:rsidRPr="001F7EDC">
        <w:rPr>
          <w:rFonts w:ascii="Arial" w:eastAsia="Times New Roman" w:hAnsi="Arial" w:cs="Arial"/>
          <w:color w:val="222222"/>
        </w:rPr>
        <w:br/>
      </w: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We reflect our diverse community with a wide variety of collections and programs</w:t>
      </w:r>
      <w:r w:rsidRPr="001F7EDC">
        <w:rPr>
          <w:rFonts w:ascii="Arial" w:eastAsia="Times New Roman" w:hAnsi="Arial" w:cs="Arial"/>
          <w:color w:val="222222"/>
        </w:rPr>
        <w:t>. We place special emphasis on local needs and aggressively promote the library to all segments of our community.</w:t>
      </w:r>
    </w:p>
    <w:p w:rsidR="00C0711C" w:rsidRPr="00C0711C" w:rsidRDefault="00C0711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The Tonganoxie Public Library will work to eliminate barriers to the pursuit of personal enrichment.</w:t>
      </w:r>
      <w:r w:rsidRPr="001F7EDC">
        <w:rPr>
          <w:rFonts w:ascii="Arial" w:eastAsia="Times New Roman" w:hAnsi="Arial" w:cs="Arial"/>
          <w:color w:val="222222"/>
        </w:rPr>
        <w:t xml:space="preserve"> We provide classes and materials to empower patrons to use the latest technology, keeping our community at the forefront of print and electronic information access. </w:t>
      </w:r>
    </w:p>
    <w:p w:rsidR="00C0711C" w:rsidRPr="00C0711C" w:rsidRDefault="00C0711C" w:rsidP="00C071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0711C" w:rsidRPr="001F7EDC" w:rsidRDefault="00C0711C" w:rsidP="001F7ED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F7EDC">
        <w:rPr>
          <w:rFonts w:ascii="Arial" w:eastAsia="Times New Roman" w:hAnsi="Arial" w:cs="Arial"/>
          <w:b/>
          <w:bCs/>
          <w:color w:val="222222"/>
        </w:rPr>
        <w:t>We will aspire to be a library without walls</w:t>
      </w:r>
      <w:r w:rsidRPr="001F7EDC">
        <w:rPr>
          <w:rFonts w:ascii="Arial" w:eastAsia="Times New Roman" w:hAnsi="Arial" w:cs="Arial"/>
          <w:color w:val="222222"/>
        </w:rPr>
        <w:t xml:space="preserve">, providing access to individuals beyond the physical institution. We are developing pop-up libraries and partnerships to address the needs of place-bound individuals and communities and find ways to bring the library to patrons. </w:t>
      </w:r>
    </w:p>
    <w:p w:rsidR="00C0711C" w:rsidRPr="00C0711C" w:rsidRDefault="00C0711C" w:rsidP="00C0711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B7EEF" w:rsidRDefault="007B6191"/>
    <w:sectPr w:rsidR="005B7EEF" w:rsidSect="007B6191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EF3"/>
      </v:shape>
    </w:pict>
  </w:numPicBullet>
  <w:abstractNum w:abstractNumId="0" w15:restartNumberingAfterBreak="0">
    <w:nsid w:val="0A6C71CC"/>
    <w:multiLevelType w:val="hybridMultilevel"/>
    <w:tmpl w:val="E7D2F0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1C"/>
    <w:rsid w:val="001A7CB0"/>
    <w:rsid w:val="001F7EDC"/>
    <w:rsid w:val="00717D98"/>
    <w:rsid w:val="007B6191"/>
    <w:rsid w:val="00C0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29EF0"/>
  <w15:docId w15:val="{8D89E1D3-3767-41DA-B4EB-E5884A3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8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Holifield</dc:creator>
  <cp:lastModifiedBy>Nicole Holifield</cp:lastModifiedBy>
  <cp:revision>2</cp:revision>
  <dcterms:created xsi:type="dcterms:W3CDTF">2021-03-02T21:03:00Z</dcterms:created>
  <dcterms:modified xsi:type="dcterms:W3CDTF">2021-03-02T21:03:00Z</dcterms:modified>
</cp:coreProperties>
</file>