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42" w:rsidRDefault="00AC41FA" w:rsidP="00AC41FA">
      <w:pPr>
        <w:jc w:val="center"/>
        <w:rPr>
          <w:b/>
        </w:rPr>
      </w:pPr>
      <w:r>
        <w:rPr>
          <w:b/>
        </w:rPr>
        <w:t>Centralia Community Library</w:t>
      </w:r>
    </w:p>
    <w:p w:rsidR="00AC41FA" w:rsidRDefault="00AC41FA" w:rsidP="00AC41FA">
      <w:pPr>
        <w:jc w:val="center"/>
        <w:rPr>
          <w:b/>
        </w:rPr>
      </w:pPr>
      <w:r>
        <w:rPr>
          <w:b/>
        </w:rPr>
        <w:t>Respective Duties of Trustees and Library Staff</w:t>
      </w:r>
    </w:p>
    <w:p w:rsidR="00AC41FA" w:rsidRDefault="00AC41FA" w:rsidP="00AC41FA">
      <w:pPr>
        <w:jc w:val="center"/>
        <w:rPr>
          <w:b/>
        </w:rPr>
      </w:pPr>
    </w:p>
    <w:p w:rsidR="00AC41FA" w:rsidRDefault="00AC41FA" w:rsidP="00AC41FA">
      <w:pPr>
        <w:pStyle w:val="ListParagraph"/>
        <w:numPr>
          <w:ilvl w:val="0"/>
          <w:numId w:val="1"/>
        </w:numPr>
      </w:pPr>
      <w:r>
        <w:t>The board employs a library director who meets the stated requirements and has the required skills.</w:t>
      </w:r>
    </w:p>
    <w:p w:rsidR="00AC41FA" w:rsidRDefault="00AC41FA" w:rsidP="00AC41FA">
      <w:pPr>
        <w:pStyle w:val="ListParagraph"/>
        <w:numPr>
          <w:ilvl w:val="0"/>
          <w:numId w:val="1"/>
        </w:numPr>
      </w:pPr>
      <w:r>
        <w:t>The director hires and supervises staff according to policy and utilizes the skills and initiative of the staff members to the library’s advantage.</w:t>
      </w:r>
    </w:p>
    <w:p w:rsidR="00AC41FA" w:rsidRDefault="00AC41FA" w:rsidP="00AC41FA">
      <w:pPr>
        <w:pStyle w:val="ListParagraph"/>
        <w:numPr>
          <w:ilvl w:val="0"/>
          <w:numId w:val="1"/>
        </w:numPr>
      </w:pPr>
      <w:r>
        <w:t>The board adopts personnel policies and a personnel handbook, making sure that they concur with local, state, and federal laws that relate employment practices.</w:t>
      </w:r>
    </w:p>
    <w:p w:rsidR="00AC41FA" w:rsidRDefault="00AC41FA" w:rsidP="00AC41FA">
      <w:pPr>
        <w:pStyle w:val="ListParagraph"/>
        <w:numPr>
          <w:ilvl w:val="0"/>
          <w:numId w:val="1"/>
        </w:numPr>
      </w:pPr>
      <w:r>
        <w:t>The director provides board with recommendations and materials to review and maintains the adopted policy manuals.</w:t>
      </w:r>
    </w:p>
    <w:p w:rsidR="00AC41FA" w:rsidRDefault="00AC41FA" w:rsidP="00AC41FA">
      <w:pPr>
        <w:pStyle w:val="ListParagraph"/>
        <w:numPr>
          <w:ilvl w:val="0"/>
          <w:numId w:val="1"/>
        </w:numPr>
      </w:pPr>
      <w:r>
        <w:t>The board provides an adequate salary schedule and fringe benefits for all employees.</w:t>
      </w:r>
    </w:p>
    <w:p w:rsidR="00AC41FA" w:rsidRDefault="00AC41FA" w:rsidP="00AC41FA">
      <w:pPr>
        <w:pStyle w:val="ListParagraph"/>
        <w:numPr>
          <w:ilvl w:val="0"/>
          <w:numId w:val="1"/>
        </w:numPr>
      </w:pPr>
      <w:r>
        <w:t>The director suggests improvements needed in compensation and working conditions.</w:t>
      </w:r>
    </w:p>
    <w:p w:rsidR="00AC41FA" w:rsidRDefault="00AC41FA" w:rsidP="00AC41FA">
      <w:pPr>
        <w:pStyle w:val="ListParagraph"/>
        <w:numPr>
          <w:ilvl w:val="0"/>
          <w:numId w:val="1"/>
        </w:numPr>
      </w:pPr>
      <w:r>
        <w:t>The board supports and authorizes in-service training and professional development for both staff members and trustees.</w:t>
      </w:r>
    </w:p>
    <w:p w:rsidR="00AC41FA" w:rsidRDefault="00AC41FA" w:rsidP="00AC41FA">
      <w:pPr>
        <w:pStyle w:val="ListParagraph"/>
        <w:numPr>
          <w:ilvl w:val="0"/>
          <w:numId w:val="1"/>
        </w:numPr>
      </w:pPr>
      <w:r>
        <w:t>The director recommends appropriate opportunities and specifies available funding for training and development.</w:t>
      </w:r>
    </w:p>
    <w:p w:rsidR="00AC41FA" w:rsidRDefault="00AC41FA" w:rsidP="00AC41FA">
      <w:pPr>
        <w:pStyle w:val="ListParagraph"/>
        <w:numPr>
          <w:ilvl w:val="0"/>
          <w:numId w:val="1"/>
        </w:numPr>
      </w:pPr>
      <w:r>
        <w:t>The board notifies appropriate authorities of vacancies on the board, recommends qualified candidates, if appropriate, and participates in the orientations of new board members.</w:t>
      </w:r>
    </w:p>
    <w:p w:rsidR="00AC41FA" w:rsidRDefault="00AC41FA" w:rsidP="00AC41FA">
      <w:pPr>
        <w:pStyle w:val="ListParagraph"/>
        <w:numPr>
          <w:ilvl w:val="0"/>
          <w:numId w:val="1"/>
        </w:numPr>
      </w:pPr>
      <w:r>
        <w:t>The director participates in the orientation of new trustees.</w:t>
      </w:r>
    </w:p>
    <w:p w:rsidR="00AC41FA" w:rsidRDefault="00AC41FA" w:rsidP="00AC41FA">
      <w:pPr>
        <w:pStyle w:val="ListParagraph"/>
        <w:numPr>
          <w:ilvl w:val="0"/>
          <w:numId w:val="1"/>
        </w:numPr>
      </w:pPr>
      <w:r>
        <w:t>The board develops criteria for evaluating the library director’s performance and reviews director’s effectiveness.</w:t>
      </w:r>
    </w:p>
    <w:p w:rsidR="00AC41FA" w:rsidRPr="00AC41FA" w:rsidRDefault="00AC41FA" w:rsidP="00AC41FA">
      <w:pPr>
        <w:pStyle w:val="ListParagraph"/>
        <w:numPr>
          <w:ilvl w:val="0"/>
          <w:numId w:val="1"/>
        </w:numPr>
      </w:pPr>
      <w:r>
        <w:t>The director maintains up-to-date job descriptions and complete personnel records for all staff members.</w:t>
      </w:r>
      <w:bookmarkStart w:id="0" w:name="_GoBack"/>
      <w:bookmarkEnd w:id="0"/>
    </w:p>
    <w:sectPr w:rsidR="00AC41FA" w:rsidRPr="00AC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13316"/>
    <w:multiLevelType w:val="hybridMultilevel"/>
    <w:tmpl w:val="3D0A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FA"/>
    <w:rsid w:val="00421342"/>
    <w:rsid w:val="00A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DF4E"/>
  <w15:chartTrackingRefBased/>
  <w15:docId w15:val="{F92D587A-76EC-4C06-8F9E-09C90BA1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2021-02-22T21:13:00Z</dcterms:created>
  <dcterms:modified xsi:type="dcterms:W3CDTF">2021-02-22T21:21:00Z</dcterms:modified>
</cp:coreProperties>
</file>