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SUBJECT:  </w:t>
      </w:r>
      <w:r w:rsidDel="00000000" w:rsidR="00000000" w:rsidRPr="00000000">
        <w:rPr>
          <w:rFonts w:ascii="Verdana" w:cs="Verdana" w:eastAsia="Verdana" w:hAnsi="Verdana"/>
          <w:b w:val="1"/>
          <w:sz w:val="20"/>
          <w:szCs w:val="20"/>
          <w:rtl w:val="0"/>
        </w:rPr>
        <w:t xml:space="preserve">BULLETIN BOARDS/DISTRIBUTION OF FREE MATERIALS</w:t>
      </w:r>
    </w:p>
    <w:p w:rsidR="00000000" w:rsidDel="00000000" w:rsidP="00000000" w:rsidRDefault="00000000" w:rsidRPr="00000000" w14:paraId="000000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One of the important roles of the public library is to serve as a source of information for community programs, events and services.  Given that there is a limited amount of space available, the following guidelines will assure that announcements or materials submitted for display will be given fair consideration and ample time.  Bulletin board and distribution areas will be kept current and attractive.</w:t>
      </w:r>
    </w:p>
    <w:p w:rsidR="00000000" w:rsidDel="00000000" w:rsidP="00000000" w:rsidRDefault="00000000" w:rsidRPr="00000000" w14:paraId="00000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Authorization will be based upon the provisions of this policy and will not be based upon the viewpoint, beliefs, or affiliations of the non-profit group or the viewpoints expressed in the materials.  Posting or distribution of any such materials in the Library does not indicate Library endorsement of the ideas, issues, or events promoted by those materials.</w:t>
      </w:r>
    </w:p>
    <w:p w:rsidR="00000000" w:rsidDel="00000000" w:rsidP="00000000" w:rsidRDefault="00000000" w:rsidRPr="00000000" w14:paraId="00000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Priority is given to Library information and to the City of Baldwin City information.  Additional items are accepted as space permits.  Informational materials will be limited to those of a civic, cultural, recreational or educational nature.  Material will be displayed for a limited time.  Display items must be of a reasonable size.  The appearance and content of the material must be suitable for posting in the Library public service area.  All items must be approved by the Director before posting.</w:t>
      </w:r>
    </w:p>
    <w:p w:rsidR="00000000" w:rsidDel="00000000" w:rsidP="00000000" w:rsidRDefault="00000000" w:rsidRPr="00000000" w14:paraId="000000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BULLETIN BOARDS</w:t>
      </w:r>
      <w:r w:rsidDel="00000000" w:rsidR="00000000" w:rsidRPr="00000000">
        <w:rPr>
          <w:rtl w:val="0"/>
        </w:rPr>
      </w:r>
    </w:p>
    <w:p w:rsidR="00000000" w:rsidDel="00000000" w:rsidP="00000000" w:rsidRDefault="00000000" w:rsidRPr="00000000" w14:paraId="000000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Commercial advertisements, events or materials for businesses of for-profit corporations will not be permitted.  This would mean that ads soliciting babysitting jobs, for example, would not be permitted.</w:t>
      </w:r>
    </w:p>
    <w:p w:rsidR="00000000" w:rsidDel="00000000" w:rsidP="00000000" w:rsidRDefault="00000000" w:rsidRPr="00000000" w14:paraId="0000000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Items will be removed from the bulletin boards after three weeks or until the last date in a series of programs or where the material is of a continuing nature.</w:t>
      </w:r>
    </w:p>
    <w:p w:rsidR="00000000" w:rsidDel="00000000" w:rsidP="00000000" w:rsidRDefault="00000000" w:rsidRPr="00000000" w14:paraId="0000000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materials must be posted by Library staff only.  All materials will be dated with the original posting date.  Materials that have not been posted by Library staff will be promptly removed.</w:t>
      </w:r>
    </w:p>
    <w:p w:rsidR="00000000" w:rsidDel="00000000" w:rsidP="00000000" w:rsidRDefault="00000000" w:rsidRPr="00000000" w14:paraId="0000000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assumes no responsibility for the preservation, protection, possible damage, theft, or return of any item displayed on the bulletin board.</w:t>
      </w:r>
    </w:p>
    <w:p w:rsidR="00000000" w:rsidDel="00000000" w:rsidP="00000000" w:rsidRDefault="00000000" w:rsidRPr="00000000" w14:paraId="0000000F">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 left for posting without authorization from the Library will be discarded.</w:t>
      </w:r>
    </w:p>
    <w:p w:rsidR="00000000" w:rsidDel="00000000" w:rsidP="00000000" w:rsidRDefault="00000000" w:rsidRPr="00000000" w14:paraId="00000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MNG – 17</w:t>
      </w:r>
    </w:p>
    <w:p w:rsidR="00000000" w:rsidDel="00000000" w:rsidP="00000000" w:rsidRDefault="00000000" w:rsidRPr="00000000" w14:paraId="000000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Library</w:t>
        <w:tab/>
        <w:tab/>
        <w:tab/>
        <w:tab/>
        <w:tab/>
        <w:tab/>
        <w:tab/>
        <w:t xml:space="preserve">Date:  12/27/2011</w:t>
      </w:r>
    </w:p>
    <w:p w:rsidR="00000000" w:rsidDel="00000000" w:rsidP="00000000" w:rsidRDefault="00000000" w:rsidRPr="00000000" w14:paraId="000000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Baldwin City, KS</w:t>
      </w:r>
    </w:p>
    <w:p w:rsidR="00000000" w:rsidDel="00000000" w:rsidP="00000000" w:rsidRDefault="00000000" w:rsidRPr="00000000" w14:paraId="000000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DISTRIBUTION OF FREE MATERIALS</w:t>
      </w:r>
    </w:p>
    <w:p w:rsidR="00000000" w:rsidDel="00000000" w:rsidP="00000000" w:rsidRDefault="00000000" w:rsidRPr="00000000" w14:paraId="0000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B">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Non-profit organizations may provide dated materials related to their not-for profit purpose for passive distribution only.  Passive distribution means leaving the materials with Library staff for Library visitors, if the visitors so choose to take them.  Passive distribution does not include verbally or visually (by means of signs, placards, etc.) encouraging Library visitors to review or take any materials with them.</w:t>
      </w:r>
    </w:p>
    <w:p w:rsidR="00000000" w:rsidDel="00000000" w:rsidP="00000000" w:rsidRDefault="00000000" w:rsidRPr="00000000" w14:paraId="0000001C">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posting and placement of materials in distribution areas shall be done by personnel from the Library.  Individuals requesting distribution shall not themselves leave material in distribution areas.</w:t>
      </w:r>
      <w:r w:rsidDel="00000000" w:rsidR="00000000" w:rsidRPr="00000000">
        <w:rPr>
          <w:rtl w:val="0"/>
        </w:rPr>
      </w:r>
    </w:p>
    <w:p w:rsidR="00000000" w:rsidDel="00000000" w:rsidP="00000000" w:rsidRDefault="00000000" w:rsidRPr="00000000" w14:paraId="0000001D">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Library reserves the right to limit multiple copies of publications intended for free public distribution.</w:t>
      </w:r>
      <w:r w:rsidDel="00000000" w:rsidR="00000000" w:rsidRPr="00000000">
        <w:rPr>
          <w:rtl w:val="0"/>
        </w:rPr>
      </w:r>
    </w:p>
    <w:p w:rsidR="00000000" w:rsidDel="00000000" w:rsidP="00000000" w:rsidRDefault="00000000" w:rsidRPr="00000000" w14:paraId="0000001E">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 left for distribution without authorization from the Library will be discarded.</w:t>
      </w:r>
      <w:r w:rsidDel="00000000" w:rsidR="00000000" w:rsidRPr="00000000">
        <w:rPr>
          <w:rtl w:val="0"/>
        </w:rPr>
      </w:r>
    </w:p>
    <w:p w:rsidR="00000000" w:rsidDel="00000000" w:rsidP="00000000" w:rsidRDefault="00000000" w:rsidRPr="00000000" w14:paraId="000000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2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GENERAL PROHIBITIONS</w:t>
      </w:r>
    </w:p>
    <w:p w:rsidR="00000000" w:rsidDel="00000000" w:rsidP="00000000" w:rsidRDefault="00000000" w:rsidRPr="00000000" w14:paraId="00000021">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Materials, flyers or posters which advocate the election or defeat of a candidate for public office, or which advocate an affirmative or negative vote for or against any proposition, whether political or otherwise, will </w:t>
      </w:r>
      <w:r w:rsidDel="00000000" w:rsidR="00000000" w:rsidRPr="00000000">
        <w:rPr>
          <w:rFonts w:ascii="Verdana" w:cs="Verdana" w:eastAsia="Verdana" w:hAnsi="Verdana"/>
          <w:b w:val="1"/>
          <w:sz w:val="20"/>
          <w:szCs w:val="20"/>
          <w:rtl w:val="0"/>
        </w:rPr>
        <w:t xml:space="preserve">NOT</w:t>
      </w:r>
      <w:r w:rsidDel="00000000" w:rsidR="00000000" w:rsidRPr="00000000">
        <w:rPr>
          <w:rFonts w:ascii="Verdana" w:cs="Verdana" w:eastAsia="Verdana" w:hAnsi="Verdana"/>
          <w:sz w:val="20"/>
          <w:szCs w:val="20"/>
          <w:rtl w:val="0"/>
        </w:rPr>
        <w:t xml:space="preserve"> be posted.</w:t>
      </w:r>
    </w:p>
    <w:p w:rsidR="00000000" w:rsidDel="00000000" w:rsidP="00000000" w:rsidRDefault="00000000" w:rsidRPr="00000000" w14:paraId="00000022">
      <w:pPr>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ind w:left="1620" w:hanging="72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Because it is not consistent with passive distribution, materials asking Library visitors to sign a petition or letter are </w:t>
      </w:r>
      <w:r w:rsidDel="00000000" w:rsidR="00000000" w:rsidRPr="00000000">
        <w:rPr>
          <w:rFonts w:ascii="Verdana" w:cs="Verdana" w:eastAsia="Verdana" w:hAnsi="Verdana"/>
          <w:b w:val="1"/>
          <w:sz w:val="20"/>
          <w:szCs w:val="20"/>
          <w:rtl w:val="0"/>
        </w:rPr>
        <w:t xml:space="preserve">NOT </w:t>
      </w:r>
      <w:r w:rsidDel="00000000" w:rsidR="00000000" w:rsidRPr="00000000">
        <w:rPr>
          <w:rFonts w:ascii="Verdana" w:cs="Verdana" w:eastAsia="Verdana" w:hAnsi="Verdana"/>
          <w:sz w:val="20"/>
          <w:szCs w:val="20"/>
          <w:rtl w:val="0"/>
        </w:rPr>
        <w:t xml:space="preserve">permitted.</w:t>
      </w:r>
    </w:p>
    <w:p w:rsidR="00000000" w:rsidDel="00000000" w:rsidP="00000000" w:rsidRDefault="00000000" w:rsidRPr="00000000" w14:paraId="00000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40" w:lineRule="auto"/>
        <w:rPr>
          <w:rFonts w:ascii="Verdana" w:cs="Verdana" w:eastAsia="Verdana" w:hAnsi="Verdana"/>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b w:val="1"/>
      </w:rPr>
    </w:lvl>
    <w:lvl w:ilvl="1">
      <w:start w:val="1"/>
      <w:numFmt w:val="decimal"/>
      <w:lvlText w:val="%1.%2"/>
      <w:lvlJc w:val="left"/>
      <w:pPr>
        <w:ind w:left="1620" w:hanging="720"/>
      </w:pPr>
      <w:rPr>
        <w:b w:val="1"/>
      </w:rPr>
    </w:lvl>
    <w:lvl w:ilvl="2">
      <w:start w:val="1"/>
      <w:numFmt w:val="decimal"/>
      <w:lvlText w:val="%1.%2.%3"/>
      <w:lvlJc w:val="left"/>
      <w:pPr>
        <w:ind w:left="2160" w:hanging="720"/>
      </w:pPr>
      <w:rPr>
        <w:b w:val="1"/>
      </w:rPr>
    </w:lvl>
    <w:lvl w:ilvl="3">
      <w:start w:val="1"/>
      <w:numFmt w:val="decimal"/>
      <w:lvlText w:val="%1.%2.%3.%4"/>
      <w:lvlJc w:val="left"/>
      <w:pPr>
        <w:ind w:left="3240" w:hanging="1080"/>
      </w:pPr>
      <w:rPr>
        <w:b w:val="1"/>
      </w:rPr>
    </w:lvl>
    <w:lvl w:ilvl="4">
      <w:start w:val="1"/>
      <w:numFmt w:val="decimal"/>
      <w:lvlText w:val="%1.%2.%3.%4.%5"/>
      <w:lvlJc w:val="left"/>
      <w:pPr>
        <w:ind w:left="4320" w:hanging="1440"/>
      </w:pPr>
      <w:rPr>
        <w:b w:val="1"/>
      </w:rPr>
    </w:lvl>
    <w:lvl w:ilvl="5">
      <w:start w:val="1"/>
      <w:numFmt w:val="decimal"/>
      <w:lvlText w:val="%1.%2.%3.%4.%5.%6"/>
      <w:lvlJc w:val="left"/>
      <w:pPr>
        <w:ind w:left="5400" w:hanging="1800"/>
      </w:pPr>
      <w:rPr>
        <w:b w:val="1"/>
      </w:rPr>
    </w:lvl>
    <w:lvl w:ilvl="6">
      <w:start w:val="1"/>
      <w:numFmt w:val="decimal"/>
      <w:lvlText w:val="%1.%2.%3.%4.%5.%6.%7"/>
      <w:lvlJc w:val="left"/>
      <w:pPr>
        <w:ind w:left="6120" w:hanging="1800"/>
      </w:pPr>
      <w:rPr>
        <w:b w:val="1"/>
      </w:rPr>
    </w:lvl>
    <w:lvl w:ilvl="7">
      <w:start w:val="1"/>
      <w:numFmt w:val="decimal"/>
      <w:lvlText w:val="%1.%2.%3.%4.%5.%6.%7.%8"/>
      <w:lvlJc w:val="left"/>
      <w:pPr>
        <w:ind w:left="7200" w:hanging="2160"/>
      </w:pPr>
      <w:rPr>
        <w:b w:val="1"/>
      </w:rPr>
    </w:lvl>
    <w:lvl w:ilvl="8">
      <w:start w:val="1"/>
      <w:numFmt w:val="decimal"/>
      <w:lvlText w:val="%1.%2.%3.%4.%5.%6.%7.%8.%9"/>
      <w:lvlJc w:val="left"/>
      <w:pPr>
        <w:ind w:left="8280" w:hanging="2520"/>
      </w:pPr>
      <w:rPr>
        <w:b w:val="1"/>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